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6D" w:rsidRDefault="0081086D" w:rsidP="0081086D">
      <w:pPr>
        <w:jc w:val="center"/>
      </w:pPr>
      <w:r>
        <w:rPr>
          <w:noProof/>
          <w:lang w:bidi="ar-SA"/>
        </w:rPr>
        <w:drawing>
          <wp:inline distT="0" distB="0" distL="0" distR="0">
            <wp:extent cx="373380" cy="480060"/>
            <wp:effectExtent l="19050" t="0" r="7620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86D" w:rsidRDefault="0081086D" w:rsidP="0081086D">
      <w:pPr>
        <w:jc w:val="center"/>
      </w:pPr>
    </w:p>
    <w:p w:rsidR="0081086D" w:rsidRDefault="0081086D" w:rsidP="0081086D">
      <w:pPr>
        <w:spacing w:before="140" w:line="120" w:lineRule="auto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Администрация </w:t>
      </w:r>
      <w:proofErr w:type="spellStart"/>
      <w:r>
        <w:rPr>
          <w:rFonts w:ascii="Arial" w:hAnsi="Arial"/>
          <w:sz w:val="28"/>
        </w:rPr>
        <w:t>Кременкульского</w:t>
      </w:r>
      <w:proofErr w:type="spellEnd"/>
      <w:r>
        <w:rPr>
          <w:rFonts w:ascii="Arial" w:hAnsi="Arial"/>
          <w:sz w:val="28"/>
        </w:rPr>
        <w:t xml:space="preserve"> сельского поселения</w:t>
      </w:r>
    </w:p>
    <w:p w:rsidR="0081086D" w:rsidRDefault="0081086D" w:rsidP="0081086D">
      <w:pPr>
        <w:spacing w:before="140" w:line="12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Сосновского муниципального района </w:t>
      </w:r>
    </w:p>
    <w:p w:rsidR="0081086D" w:rsidRDefault="0081086D" w:rsidP="0081086D">
      <w:pPr>
        <w:pStyle w:val="2"/>
        <w:spacing w:line="120" w:lineRule="auto"/>
        <w:jc w:val="left"/>
        <w:rPr>
          <w:b w:val="0"/>
        </w:rPr>
      </w:pPr>
      <w:r>
        <w:rPr>
          <w:b w:val="0"/>
        </w:rPr>
        <w:t xml:space="preserve">                                        Челябинской области</w:t>
      </w:r>
    </w:p>
    <w:p w:rsidR="0081086D" w:rsidRDefault="0081086D" w:rsidP="0081086D">
      <w:pPr>
        <w:pStyle w:val="1"/>
        <w:spacing w:line="120" w:lineRule="auto"/>
        <w:ind w:left="0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81086D" w:rsidRDefault="0081086D" w:rsidP="0081086D">
      <w:pPr>
        <w:pBdr>
          <w:bottom w:val="thinThickSmallGap" w:sz="24" w:space="1" w:color="auto"/>
        </w:pBdr>
        <w:tabs>
          <w:tab w:val="left" w:pos="5464"/>
        </w:tabs>
      </w:pPr>
      <w:r>
        <w:tab/>
      </w:r>
    </w:p>
    <w:p w:rsidR="0081086D" w:rsidRDefault="0081086D" w:rsidP="0081086D">
      <w:pPr>
        <w:spacing w:before="120" w:line="120" w:lineRule="auto"/>
        <w:rPr>
          <w:rFonts w:ascii="Arial" w:hAnsi="Arial"/>
        </w:rPr>
      </w:pPr>
    </w:p>
    <w:p w:rsidR="0081086D" w:rsidRDefault="0081086D" w:rsidP="0081086D">
      <w:pPr>
        <w:spacing w:before="120" w:line="120" w:lineRule="auto"/>
        <w:rPr>
          <w:rFonts w:ascii="Arial" w:hAnsi="Arial"/>
        </w:rPr>
      </w:pPr>
    </w:p>
    <w:p w:rsidR="0081086D" w:rsidRDefault="0081086D" w:rsidP="0081086D">
      <w:pPr>
        <w:spacing w:before="120" w:line="120" w:lineRule="auto"/>
        <w:rPr>
          <w:rFonts w:ascii="Arial" w:hAnsi="Arial"/>
        </w:rPr>
      </w:pPr>
      <w:r>
        <w:rPr>
          <w:rFonts w:ascii="Arial" w:hAnsi="Arial"/>
        </w:rPr>
        <w:t xml:space="preserve">от  « </w:t>
      </w:r>
      <w:r w:rsidRPr="00F34248">
        <w:rPr>
          <w:rFonts w:ascii="Arial" w:hAnsi="Arial"/>
        </w:rPr>
        <w:t>___</w:t>
      </w:r>
      <w:r>
        <w:rPr>
          <w:rFonts w:ascii="Arial" w:hAnsi="Arial"/>
        </w:rPr>
        <w:t>»___________2019г.                                                                    №_________</w:t>
      </w:r>
    </w:p>
    <w:p w:rsidR="0081086D" w:rsidRDefault="0081086D" w:rsidP="0081086D">
      <w:pPr>
        <w:spacing w:before="120" w:line="120" w:lineRule="auto"/>
        <w:rPr>
          <w:rFonts w:ascii="Arial" w:hAnsi="Arial"/>
        </w:rPr>
      </w:pPr>
      <w:r>
        <w:rPr>
          <w:rFonts w:ascii="Arial" w:hAnsi="Arial"/>
        </w:rPr>
        <w:t xml:space="preserve">с. </w:t>
      </w:r>
      <w:proofErr w:type="spellStart"/>
      <w:r>
        <w:rPr>
          <w:rFonts w:ascii="Arial" w:hAnsi="Arial"/>
        </w:rPr>
        <w:t>Кременкуль</w:t>
      </w:r>
      <w:proofErr w:type="spellEnd"/>
    </w:p>
    <w:p w:rsidR="0081086D" w:rsidRDefault="0081086D" w:rsidP="0081086D">
      <w:pPr>
        <w:pStyle w:val="22"/>
        <w:shd w:val="clear" w:color="auto" w:fill="auto"/>
        <w:spacing w:before="0" w:after="663"/>
        <w:ind w:right="1660" w:firstLine="1134"/>
        <w:jc w:val="both"/>
      </w:pPr>
    </w:p>
    <w:p w:rsidR="0081086D" w:rsidRDefault="0081086D" w:rsidP="00E6164A">
      <w:pPr>
        <w:pStyle w:val="22"/>
        <w:shd w:val="clear" w:color="auto" w:fill="auto"/>
        <w:spacing w:before="0" w:after="663"/>
        <w:ind w:right="1417"/>
      </w:pPr>
      <w:r>
        <w:t xml:space="preserve">О внесении изменений в Постановление № 552 от 13.12.2017г. </w:t>
      </w:r>
      <w:r w:rsidR="00E6164A">
        <w:t xml:space="preserve">                </w:t>
      </w:r>
      <w:r>
        <w:t xml:space="preserve"> «Об утверждении муниципальной программы                                         «Формирование современной городской                                 </w:t>
      </w:r>
      <w:r w:rsidR="00E6164A">
        <w:t xml:space="preserve"> </w:t>
      </w:r>
      <w:r>
        <w:t xml:space="preserve">среды на 2018-2022 годы» на территории                  </w:t>
      </w:r>
      <w:proofErr w:type="spellStart"/>
      <w:r>
        <w:t>Кременкульского</w:t>
      </w:r>
      <w:proofErr w:type="spellEnd"/>
      <w:r>
        <w:t xml:space="preserve"> сельского поселения»</w:t>
      </w:r>
    </w:p>
    <w:p w:rsidR="0081086D" w:rsidRDefault="0081086D" w:rsidP="0081086D">
      <w:pPr>
        <w:pStyle w:val="22"/>
        <w:shd w:val="clear" w:color="auto" w:fill="auto"/>
        <w:spacing w:before="0" w:after="273" w:line="317" w:lineRule="exact"/>
        <w:ind w:firstLine="600"/>
        <w:jc w:val="both"/>
      </w:pPr>
      <w:proofErr w:type="gramStart"/>
      <w:r>
        <w:t>В соответствии постановлением Правительства Российской Федерации          от 10 февраля 2017 года № 169 «Об утверждении Правил предоставления и распределения субсидий из федерального бюджета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              городской среды», Постановления Правительства Российской Федерации от 30.12.2017 года № 1710 «Об утверждении государственной программы          Российской Федерации «Обеспечение доступным и комфортным жильем и коммунальными</w:t>
      </w:r>
      <w:proofErr w:type="gramEnd"/>
      <w:r>
        <w:t xml:space="preserve"> услугами граждан Российской Федерации», письма Министерства строительства и инфраструктуры Челябинской области №3439 от 26.03.2019г., в соответствии с Уставом </w:t>
      </w:r>
      <w:proofErr w:type="spellStart"/>
      <w:r>
        <w:t>Кременкульского</w:t>
      </w:r>
      <w:proofErr w:type="spellEnd"/>
      <w:r>
        <w:t xml:space="preserve"> сельского поселения, администрация </w:t>
      </w:r>
      <w:proofErr w:type="spellStart"/>
      <w:r>
        <w:t>Кременкульского</w:t>
      </w:r>
      <w:proofErr w:type="spellEnd"/>
      <w:r>
        <w:t xml:space="preserve"> сельского поселения</w:t>
      </w:r>
    </w:p>
    <w:p w:rsidR="0081086D" w:rsidRPr="00F34248" w:rsidRDefault="0081086D" w:rsidP="0081086D">
      <w:pPr>
        <w:pStyle w:val="30"/>
        <w:shd w:val="clear" w:color="auto" w:fill="auto"/>
        <w:spacing w:after="147" w:line="376" w:lineRule="exact"/>
        <w:jc w:val="both"/>
        <w:rPr>
          <w:rFonts w:ascii="Times New Roman" w:hAnsi="Times New Roman" w:cs="Times New Roman"/>
          <w:b/>
        </w:rPr>
      </w:pPr>
      <w:r w:rsidRPr="00F34248">
        <w:rPr>
          <w:rFonts w:ascii="Times New Roman" w:hAnsi="Times New Roman" w:cs="Times New Roman"/>
          <w:b/>
        </w:rPr>
        <w:t>ПОСТАНОВЛЯЕТ:</w:t>
      </w:r>
    </w:p>
    <w:p w:rsidR="0081086D" w:rsidRDefault="0081086D" w:rsidP="0081086D">
      <w:pPr>
        <w:pStyle w:val="22"/>
        <w:numPr>
          <w:ilvl w:val="0"/>
          <w:numId w:val="1"/>
        </w:numPr>
        <w:shd w:val="clear" w:color="auto" w:fill="auto"/>
        <w:tabs>
          <w:tab w:val="left" w:pos="1438"/>
        </w:tabs>
        <w:spacing w:before="0" w:after="0" w:line="317" w:lineRule="exact"/>
        <w:ind w:firstLine="900"/>
        <w:jc w:val="both"/>
      </w:pPr>
      <w:r>
        <w:t xml:space="preserve">Внести изменения в муниципальную программу «Формирование современной городской среды на 2018-2022 годы» на территории  </w:t>
      </w:r>
      <w:proofErr w:type="spellStart"/>
      <w:r>
        <w:t>Кременкульского</w:t>
      </w:r>
      <w:proofErr w:type="spellEnd"/>
      <w:r>
        <w:t xml:space="preserve"> сельского поселения, утвержденную Постановлением Администрации </w:t>
      </w:r>
      <w:proofErr w:type="spellStart"/>
      <w:r>
        <w:t>Кременкульского</w:t>
      </w:r>
      <w:proofErr w:type="spellEnd"/>
      <w:r>
        <w:t xml:space="preserve"> сельского поселения от 13.12.2017 г.                      № 552 в части срока её реализации, а именно сроком реализации федерального проекта «Формирование современной городской среды» считать 2018-2024 годы».</w:t>
      </w:r>
    </w:p>
    <w:p w:rsidR="0081086D" w:rsidRDefault="0081086D" w:rsidP="0081086D">
      <w:pPr>
        <w:pStyle w:val="22"/>
        <w:numPr>
          <w:ilvl w:val="0"/>
          <w:numId w:val="1"/>
        </w:numPr>
        <w:shd w:val="clear" w:color="auto" w:fill="auto"/>
        <w:tabs>
          <w:tab w:val="left" w:pos="1438"/>
        </w:tabs>
        <w:spacing w:before="0" w:after="0" w:line="317" w:lineRule="exact"/>
        <w:ind w:firstLine="900"/>
        <w:jc w:val="both"/>
      </w:pPr>
      <w:r>
        <w:t xml:space="preserve"> Обеспечить     опубликование     настоящего    постановления   и</w:t>
      </w:r>
    </w:p>
    <w:p w:rsidR="0081086D" w:rsidRDefault="0081086D" w:rsidP="0081086D">
      <w:pPr>
        <w:pStyle w:val="22"/>
        <w:shd w:val="clear" w:color="auto" w:fill="auto"/>
        <w:spacing w:before="0" w:after="0" w:line="317" w:lineRule="exact"/>
        <w:jc w:val="both"/>
      </w:pPr>
      <w:r>
        <w:t xml:space="preserve">размещение его на официальном сайте администрации </w:t>
      </w:r>
      <w:proofErr w:type="spellStart"/>
      <w:r>
        <w:t>Кременкульского</w:t>
      </w:r>
      <w:proofErr w:type="spellEnd"/>
      <w:r>
        <w:t xml:space="preserve"> </w:t>
      </w:r>
      <w:r>
        <w:lastRenderedPageBreak/>
        <w:t>сельского поселения в сети «Интернет».</w:t>
      </w:r>
    </w:p>
    <w:p w:rsidR="0081086D" w:rsidRDefault="0081086D" w:rsidP="0081086D">
      <w:pPr>
        <w:pStyle w:val="22"/>
        <w:numPr>
          <w:ilvl w:val="0"/>
          <w:numId w:val="1"/>
        </w:numPr>
        <w:shd w:val="clear" w:color="auto" w:fill="auto"/>
        <w:spacing w:before="0" w:after="0" w:line="317" w:lineRule="exact"/>
        <w:ind w:firstLine="88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поселения С.В. </w:t>
      </w:r>
      <w:proofErr w:type="spellStart"/>
      <w:r>
        <w:t>Желтова</w:t>
      </w:r>
      <w:proofErr w:type="spellEnd"/>
      <w:r>
        <w:t>.</w:t>
      </w:r>
    </w:p>
    <w:p w:rsidR="003C453B" w:rsidRDefault="003C453B"/>
    <w:p w:rsidR="0081086D" w:rsidRDefault="0081086D"/>
    <w:p w:rsidR="0081086D" w:rsidRDefault="0081086D"/>
    <w:p w:rsidR="0081086D" w:rsidRDefault="0081086D"/>
    <w:p w:rsidR="0081086D" w:rsidRPr="0081086D" w:rsidRDefault="0081086D">
      <w:pPr>
        <w:rPr>
          <w:rFonts w:ascii="Times New Roman" w:hAnsi="Times New Roman" w:cs="Times New Roman"/>
          <w:sz w:val="28"/>
          <w:szCs w:val="28"/>
        </w:rPr>
      </w:pPr>
      <w:r w:rsidRPr="0081086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1086D">
        <w:rPr>
          <w:rFonts w:ascii="Times New Roman" w:hAnsi="Times New Roman" w:cs="Times New Roman"/>
          <w:sz w:val="28"/>
          <w:szCs w:val="28"/>
        </w:rPr>
        <w:t>Кременкульского</w:t>
      </w:r>
      <w:proofErr w:type="spellEnd"/>
    </w:p>
    <w:p w:rsidR="0081086D" w:rsidRPr="0081086D" w:rsidRDefault="0081086D">
      <w:pPr>
        <w:rPr>
          <w:rFonts w:ascii="Times New Roman" w:hAnsi="Times New Roman" w:cs="Times New Roman"/>
          <w:sz w:val="28"/>
          <w:szCs w:val="28"/>
        </w:rPr>
      </w:pPr>
      <w:r w:rsidRPr="0081086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81086D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81086D">
        <w:rPr>
          <w:rFonts w:ascii="Times New Roman" w:hAnsi="Times New Roman" w:cs="Times New Roman"/>
          <w:sz w:val="28"/>
          <w:szCs w:val="28"/>
        </w:rPr>
        <w:t>Глинкин</w:t>
      </w:r>
      <w:proofErr w:type="spellEnd"/>
    </w:p>
    <w:p w:rsidR="0081086D" w:rsidRPr="0081086D" w:rsidRDefault="0081086D">
      <w:pPr>
        <w:rPr>
          <w:rFonts w:ascii="Times New Roman" w:hAnsi="Times New Roman" w:cs="Times New Roman"/>
          <w:sz w:val="28"/>
          <w:szCs w:val="28"/>
        </w:rPr>
      </w:pPr>
    </w:p>
    <w:sectPr w:rsidR="0081086D" w:rsidRPr="0081086D" w:rsidSect="0081086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7C75"/>
    <w:multiLevelType w:val="multilevel"/>
    <w:tmpl w:val="30FA6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086D"/>
    <w:rsid w:val="003C453B"/>
    <w:rsid w:val="0081086D"/>
    <w:rsid w:val="00E61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08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81086D"/>
    <w:pPr>
      <w:keepNext/>
      <w:autoSpaceDE w:val="0"/>
      <w:autoSpaceDN w:val="0"/>
      <w:adjustRightInd w:val="0"/>
      <w:spacing w:before="340"/>
      <w:ind w:left="120"/>
      <w:jc w:val="center"/>
      <w:outlineLvl w:val="0"/>
    </w:pPr>
    <w:rPr>
      <w:rFonts w:ascii="Arial" w:eastAsia="Times New Roman" w:hAnsi="Arial" w:cs="Times New Roman"/>
      <w:b/>
      <w:color w:val="auto"/>
      <w:sz w:val="28"/>
      <w:lang w:bidi="ar-SA"/>
    </w:rPr>
  </w:style>
  <w:style w:type="paragraph" w:styleId="2">
    <w:name w:val="heading 2"/>
    <w:basedOn w:val="a"/>
    <w:next w:val="a"/>
    <w:link w:val="20"/>
    <w:qFormat/>
    <w:rsid w:val="0081086D"/>
    <w:pPr>
      <w:keepNext/>
      <w:autoSpaceDE w:val="0"/>
      <w:autoSpaceDN w:val="0"/>
      <w:adjustRightInd w:val="0"/>
      <w:spacing w:before="140"/>
      <w:jc w:val="center"/>
      <w:outlineLvl w:val="1"/>
    </w:pPr>
    <w:rPr>
      <w:rFonts w:ascii="Arial" w:eastAsia="Times New Roman" w:hAnsi="Arial" w:cs="Times New Roman"/>
      <w:b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86D"/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1086D"/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81086D"/>
    <w:rPr>
      <w:rFonts w:ascii="Arial Unicode MS" w:eastAsia="Arial Unicode MS" w:hAnsi="Arial Unicode MS" w:cs="Arial Unicode MS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108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1086D"/>
    <w:pPr>
      <w:shd w:val="clear" w:color="auto" w:fill="FFFFFF"/>
      <w:spacing w:before="1000" w:after="660" w:line="320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81086D"/>
    <w:pPr>
      <w:shd w:val="clear" w:color="auto" w:fill="FFFFFF"/>
      <w:spacing w:after="220" w:line="302" w:lineRule="exact"/>
    </w:pPr>
    <w:rPr>
      <w:rFonts w:ascii="Arial Unicode MS" w:eastAsia="Arial Unicode MS" w:hAnsi="Arial Unicode MS" w:cs="Arial Unicode MS"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8108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86D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</cp:revision>
  <dcterms:created xsi:type="dcterms:W3CDTF">2019-07-16T09:27:00Z</dcterms:created>
  <dcterms:modified xsi:type="dcterms:W3CDTF">2019-07-16T09:28:00Z</dcterms:modified>
</cp:coreProperties>
</file>