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E013" w14:textId="12FE5BDF" w:rsidR="009B270A" w:rsidRDefault="009B270A" w:rsidP="009B270A">
      <w: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44B29EC" wp14:editId="729419CC">
            <wp:extent cx="371475" cy="478155"/>
            <wp:effectExtent l="19050" t="0" r="9525" b="0"/>
            <wp:docPr id="2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213DE" w14:textId="77777777" w:rsidR="009B270A" w:rsidRPr="005677E1" w:rsidRDefault="009B270A" w:rsidP="005677E1">
      <w:pPr>
        <w:pStyle w:val="a6"/>
        <w:jc w:val="center"/>
        <w:rPr>
          <w:rFonts w:ascii="Arial" w:hAnsi="Arial" w:cs="Arial"/>
          <w:sz w:val="28"/>
          <w:szCs w:val="28"/>
        </w:rPr>
      </w:pPr>
      <w:r w:rsidRPr="005677E1">
        <w:rPr>
          <w:rFonts w:ascii="Arial" w:hAnsi="Arial" w:cs="Arial"/>
          <w:sz w:val="28"/>
          <w:szCs w:val="28"/>
        </w:rPr>
        <w:t>Администрация Кременкульского сельского поселения</w:t>
      </w:r>
    </w:p>
    <w:p w14:paraId="69C0F2C1" w14:textId="77777777" w:rsidR="009B270A" w:rsidRPr="005677E1" w:rsidRDefault="009B270A" w:rsidP="005677E1">
      <w:pPr>
        <w:pStyle w:val="a6"/>
        <w:jc w:val="center"/>
        <w:rPr>
          <w:rFonts w:ascii="Arial" w:hAnsi="Arial" w:cs="Arial"/>
          <w:sz w:val="28"/>
          <w:szCs w:val="28"/>
        </w:rPr>
      </w:pPr>
      <w:r w:rsidRPr="005677E1">
        <w:rPr>
          <w:rFonts w:ascii="Arial" w:hAnsi="Arial" w:cs="Arial"/>
          <w:sz w:val="28"/>
          <w:szCs w:val="28"/>
        </w:rPr>
        <w:t>Сосновского муниципального района</w:t>
      </w:r>
    </w:p>
    <w:p w14:paraId="2A2DBE6A" w14:textId="77777777" w:rsidR="009B270A" w:rsidRPr="005677E1" w:rsidRDefault="009B270A" w:rsidP="005677E1">
      <w:pPr>
        <w:pStyle w:val="a6"/>
        <w:jc w:val="center"/>
        <w:rPr>
          <w:rFonts w:ascii="Arial" w:hAnsi="Arial" w:cs="Arial"/>
          <w:sz w:val="28"/>
          <w:szCs w:val="28"/>
        </w:rPr>
      </w:pPr>
      <w:r w:rsidRPr="005677E1">
        <w:rPr>
          <w:rFonts w:ascii="Arial" w:hAnsi="Arial" w:cs="Arial"/>
          <w:sz w:val="28"/>
          <w:szCs w:val="28"/>
        </w:rPr>
        <w:t>Челябинской области</w:t>
      </w:r>
    </w:p>
    <w:p w14:paraId="37EEBC5A" w14:textId="77777777" w:rsidR="009B270A" w:rsidRPr="005677E1" w:rsidRDefault="009B270A" w:rsidP="009B270A">
      <w:pPr>
        <w:pStyle w:val="1"/>
        <w:spacing w:line="120" w:lineRule="auto"/>
        <w:rPr>
          <w:rFonts w:ascii="Arial" w:hAnsi="Arial" w:cs="Arial"/>
        </w:rPr>
      </w:pPr>
      <w:r w:rsidRPr="005677E1">
        <w:rPr>
          <w:rFonts w:ascii="Arial" w:hAnsi="Arial" w:cs="Arial"/>
        </w:rPr>
        <w:t>П О С Т А Н О В Л Е Н И Е</w:t>
      </w:r>
    </w:p>
    <w:p w14:paraId="388A2738" w14:textId="270F5A0D" w:rsidR="00461109" w:rsidRPr="00461109" w:rsidRDefault="009B270A" w:rsidP="00461109">
      <w:pPr>
        <w:pBdr>
          <w:bottom w:val="thinThickSmallGap" w:sz="24" w:space="1" w:color="auto"/>
        </w:pBdr>
        <w:tabs>
          <w:tab w:val="left" w:pos="5464"/>
        </w:tabs>
        <w:rPr>
          <w:sz w:val="24"/>
        </w:rPr>
      </w:pPr>
      <w:r>
        <w:rPr>
          <w:sz w:val="24"/>
        </w:rPr>
        <w:tab/>
      </w:r>
    </w:p>
    <w:p w14:paraId="0DA854E3" w14:textId="6D15483E" w:rsidR="009B270A" w:rsidRDefault="009B270A" w:rsidP="009B270A">
      <w:pPr>
        <w:rPr>
          <w:sz w:val="28"/>
        </w:rPr>
      </w:pPr>
      <w:r>
        <w:rPr>
          <w:sz w:val="28"/>
        </w:rPr>
        <w:t xml:space="preserve">  </w:t>
      </w:r>
      <w:r w:rsidR="00461109" w:rsidRPr="00461109">
        <w:drawing>
          <wp:inline distT="0" distB="0" distL="0" distR="0" wp14:anchorId="11771B67" wp14:editId="1BF6FB59">
            <wp:extent cx="5939790" cy="491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4695" w14:textId="77777777" w:rsidR="00C90D31" w:rsidRPr="00C90D31" w:rsidRDefault="00C90D31" w:rsidP="00C90D31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14:paraId="17198BDC" w14:textId="77777777" w:rsidR="00C90D31" w:rsidRPr="00C90D31" w:rsidRDefault="00C90D31" w:rsidP="00C90D31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</w:p>
    <w:p w14:paraId="4A174692" w14:textId="77777777" w:rsidR="00C90D31" w:rsidRPr="00C90D31" w:rsidRDefault="001A37BA" w:rsidP="00C90D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Кременкульском </w:t>
      </w:r>
      <w:r w:rsidR="00C90D31" w:rsidRPr="00C90D31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</w:p>
    <w:p w14:paraId="79FB2C19" w14:textId="77777777" w:rsidR="00C90D31" w:rsidRPr="00C90D31" w:rsidRDefault="00C90D31" w:rsidP="00C90D31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0D3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33D7ABDA" w14:textId="77777777" w:rsidR="00C90D31" w:rsidRPr="00C90D31" w:rsidRDefault="00C90D31" w:rsidP="00C90D31">
      <w:pPr>
        <w:rPr>
          <w:rFonts w:ascii="Times New Roman" w:hAnsi="Times New Roman" w:cs="Times New Roman"/>
          <w:sz w:val="28"/>
          <w:szCs w:val="28"/>
        </w:rPr>
      </w:pPr>
    </w:p>
    <w:p w14:paraId="73E88BE8" w14:textId="77777777" w:rsidR="00C90D31" w:rsidRPr="00C90D31" w:rsidRDefault="00C90D31" w:rsidP="00C90D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 xml:space="preserve">    В целях реализации Федерального закона от 25 декабря 2008 года №273-ФЗ «О противодействии коррупции» и совершенствования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Кременкульском</w:t>
      </w:r>
      <w:r w:rsidRPr="00C90D31">
        <w:rPr>
          <w:rFonts w:ascii="Times New Roman" w:hAnsi="Times New Roman" w:cs="Times New Roman"/>
          <w:sz w:val="28"/>
          <w:szCs w:val="28"/>
        </w:rPr>
        <w:t xml:space="preserve"> сельском поселении, Сосновского муниципального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>Кременкульского</w:t>
      </w:r>
      <w:r w:rsidRPr="00C90D3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B4C2896" w14:textId="77777777" w:rsidR="00C90D31" w:rsidRPr="00C90D31" w:rsidRDefault="00C90D31" w:rsidP="00C90D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3BDCC25" w14:textId="77777777" w:rsidR="00C90D31" w:rsidRPr="00C90D31" w:rsidRDefault="00C90D31" w:rsidP="00C90D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 xml:space="preserve">    1.  Утвердить прилагаемый план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Кременкульском</w:t>
      </w:r>
      <w:r w:rsidRPr="00C90D31"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 </w:t>
      </w:r>
      <w:r w:rsidR="001A37BA">
        <w:rPr>
          <w:rFonts w:ascii="Times New Roman" w:hAnsi="Times New Roman" w:cs="Times New Roman"/>
          <w:sz w:val="28"/>
          <w:szCs w:val="28"/>
        </w:rPr>
        <w:t xml:space="preserve">1 </w:t>
      </w:r>
      <w:r w:rsidRPr="00C90D31">
        <w:rPr>
          <w:rFonts w:ascii="Times New Roman" w:hAnsi="Times New Roman" w:cs="Times New Roman"/>
          <w:sz w:val="28"/>
          <w:szCs w:val="28"/>
        </w:rPr>
        <w:t>к постановлению)</w:t>
      </w:r>
      <w:r w:rsidR="001A37BA">
        <w:rPr>
          <w:rFonts w:ascii="Times New Roman" w:hAnsi="Times New Roman" w:cs="Times New Roman"/>
          <w:sz w:val="28"/>
          <w:szCs w:val="28"/>
        </w:rPr>
        <w:t>.</w:t>
      </w:r>
      <w:r w:rsidRPr="00C90D3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4D967C" w14:textId="77777777" w:rsidR="00C90D31" w:rsidRPr="00C90D31" w:rsidRDefault="00C90D31" w:rsidP="00C90D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 xml:space="preserve">    2. Заместителю главы </w:t>
      </w:r>
      <w:r>
        <w:rPr>
          <w:rFonts w:ascii="Times New Roman" w:hAnsi="Times New Roman" w:cs="Times New Roman"/>
          <w:sz w:val="28"/>
          <w:szCs w:val="28"/>
        </w:rPr>
        <w:t>Кременкульского</w:t>
      </w:r>
      <w:r w:rsidRPr="00C90D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Амировой</w:t>
      </w:r>
      <w:r w:rsidRPr="00C90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0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0D31">
        <w:rPr>
          <w:rFonts w:ascii="Times New Roman" w:hAnsi="Times New Roman" w:cs="Times New Roman"/>
          <w:sz w:val="28"/>
          <w:szCs w:val="28"/>
        </w:rPr>
        <w:t xml:space="preserve">. обеспечить опубликование настоящего постановления в порядке, установленном для официального опубликования муниципальных правовых актов,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Кременкульского</w:t>
      </w:r>
      <w:r w:rsidRPr="00C90D3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14:paraId="6292F460" w14:textId="77777777" w:rsidR="00C90D31" w:rsidRPr="00C90D31" w:rsidRDefault="00C90D31" w:rsidP="00C90D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</w:t>
      </w:r>
    </w:p>
    <w:p w14:paraId="3AB60534" w14:textId="77777777" w:rsidR="00C90D31" w:rsidRPr="00C90D31" w:rsidRDefault="00C90D31" w:rsidP="00C90D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F27F2B" w14:textId="77777777" w:rsidR="00C90D31" w:rsidRPr="00C90D31" w:rsidRDefault="00C90D31" w:rsidP="00C90D31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D31">
        <w:rPr>
          <w:rFonts w:ascii="Times New Roman" w:hAnsi="Times New Roman" w:cs="Times New Roman"/>
          <w:sz w:val="28"/>
          <w:szCs w:val="28"/>
        </w:rPr>
        <w:t>Глава Кременкульского</w:t>
      </w:r>
    </w:p>
    <w:p w14:paraId="39058850" w14:textId="77777777" w:rsidR="00C90D31" w:rsidRPr="00C90D31" w:rsidRDefault="00C90D31" w:rsidP="00C90D31">
      <w:pPr>
        <w:pStyle w:val="a6"/>
      </w:pPr>
      <w:r w:rsidRPr="00C90D3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</w:t>
      </w:r>
      <w:r w:rsidRPr="00C90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0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Глинкин</w:t>
      </w:r>
    </w:p>
    <w:sectPr w:rsidR="00C90D31" w:rsidRPr="00C90D31" w:rsidSect="00BE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5CC"/>
    <w:multiLevelType w:val="hybridMultilevel"/>
    <w:tmpl w:val="8E7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D41"/>
    <w:rsid w:val="0006699B"/>
    <w:rsid w:val="001A37BA"/>
    <w:rsid w:val="001D3357"/>
    <w:rsid w:val="002D3D5B"/>
    <w:rsid w:val="00461109"/>
    <w:rsid w:val="0051708D"/>
    <w:rsid w:val="005677E1"/>
    <w:rsid w:val="005C598F"/>
    <w:rsid w:val="005F105A"/>
    <w:rsid w:val="009B270A"/>
    <w:rsid w:val="00AD7CC9"/>
    <w:rsid w:val="00BC0D41"/>
    <w:rsid w:val="00BE5E53"/>
    <w:rsid w:val="00C90D31"/>
    <w:rsid w:val="00E74F28"/>
    <w:rsid w:val="00E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569"/>
  <w15:docId w15:val="{AC77EEE1-70B9-4EAB-80F7-8861AB37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4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BC0D41"/>
    <w:pPr>
      <w:keepNext/>
      <w:widowControl w:val="0"/>
      <w:autoSpaceDE w:val="0"/>
      <w:autoSpaceDN w:val="0"/>
      <w:adjustRightInd w:val="0"/>
      <w:spacing w:before="320" w:after="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0D4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D41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C0D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lock Text"/>
    <w:basedOn w:val="a"/>
    <w:rsid w:val="00BC0D41"/>
    <w:pPr>
      <w:spacing w:after="0" w:line="240" w:lineRule="auto"/>
      <w:ind w:left="660" w:right="-5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C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41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C90D3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Юрист1</cp:lastModifiedBy>
  <cp:revision>10</cp:revision>
  <cp:lastPrinted>2022-03-02T10:26:00Z</cp:lastPrinted>
  <dcterms:created xsi:type="dcterms:W3CDTF">2022-02-16T11:42:00Z</dcterms:created>
  <dcterms:modified xsi:type="dcterms:W3CDTF">2022-03-18T06:55:00Z</dcterms:modified>
</cp:coreProperties>
</file>