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03" w:rsidRDefault="004A7C71" w:rsidP="00AF259E">
      <w:pPr>
        <w:tabs>
          <w:tab w:val="left" w:pos="284"/>
        </w:tabs>
        <w:ind w:left="5387" w:hanging="4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F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CB1A71" w:rsidRDefault="001849BA" w:rsidP="007C631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конференции</w:t>
      </w:r>
    </w:p>
    <w:p w:rsidR="00AF259E" w:rsidRDefault="00AF259E" w:rsidP="007C631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59E" w:rsidRDefault="00AF259E" w:rsidP="007C631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312">
        <w:rPr>
          <w:rFonts w:ascii="Times New Roman" w:hAnsi="Times New Roman" w:cs="Times New Roman"/>
          <w:sz w:val="28"/>
          <w:szCs w:val="28"/>
        </w:rPr>
        <w:t>«</w:t>
      </w:r>
      <w:r w:rsidRPr="00612312">
        <w:rPr>
          <w:rFonts w:ascii="Times New Roman" w:hAnsi="Times New Roman" w:cs="Times New Roman"/>
          <w:i/>
          <w:sz w:val="28"/>
          <w:szCs w:val="28"/>
        </w:rPr>
        <w:t xml:space="preserve">4 октября 2019 года в г. Челябинске пройдет бесплатная конференция по </w:t>
      </w:r>
      <w:proofErr w:type="spellStart"/>
      <w:r w:rsidRPr="00612312">
        <w:rPr>
          <w:rFonts w:ascii="Times New Roman" w:hAnsi="Times New Roman" w:cs="Times New Roman"/>
          <w:i/>
          <w:sz w:val="28"/>
          <w:szCs w:val="28"/>
        </w:rPr>
        <w:t>госзакупкам</w:t>
      </w:r>
      <w:proofErr w:type="spellEnd"/>
      <w:r w:rsidRPr="00612312">
        <w:rPr>
          <w:rFonts w:ascii="Times New Roman" w:hAnsi="Times New Roman" w:cs="Times New Roman"/>
          <w:i/>
          <w:sz w:val="28"/>
          <w:szCs w:val="28"/>
        </w:rPr>
        <w:t xml:space="preserve"> для представителей </w:t>
      </w:r>
      <w:proofErr w:type="spellStart"/>
      <w:proofErr w:type="gramStart"/>
      <w:r w:rsidRPr="00612312">
        <w:rPr>
          <w:rFonts w:ascii="Times New Roman" w:hAnsi="Times New Roman" w:cs="Times New Roman"/>
          <w:i/>
          <w:sz w:val="28"/>
          <w:szCs w:val="28"/>
        </w:rPr>
        <w:t>бизнес-сообщества</w:t>
      </w:r>
      <w:proofErr w:type="spellEnd"/>
      <w:proofErr w:type="gramEnd"/>
      <w:r w:rsidRPr="00612312">
        <w:rPr>
          <w:rFonts w:ascii="Times New Roman" w:hAnsi="Times New Roman" w:cs="Times New Roman"/>
          <w:i/>
          <w:sz w:val="28"/>
          <w:szCs w:val="28"/>
        </w:rPr>
        <w:t>.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12312">
        <w:rPr>
          <w:rFonts w:ascii="Times New Roman" w:hAnsi="Times New Roman" w:cs="Times New Roman"/>
          <w:i/>
          <w:sz w:val="28"/>
          <w:szCs w:val="28"/>
        </w:rPr>
        <w:t xml:space="preserve">Участие в работе секции даст возможность представителям бизнеса получить </w:t>
      </w: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системные и актуальные знания</w:t>
      </w:r>
      <w:r w:rsidRPr="00612312">
        <w:rPr>
          <w:rFonts w:ascii="Times New Roman" w:hAnsi="Times New Roman" w:cs="Times New Roman"/>
          <w:i/>
          <w:sz w:val="28"/>
          <w:szCs w:val="28"/>
        </w:rPr>
        <w:t xml:space="preserve"> в области контрактной системы</w:t>
      </w: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которые позволят в будущем максимально действенно, прибыльно и эффективно участвовать и побеждать в закупочных процедурах в качестве поставщиков (подрядчиков, исполнителей).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ходе работы секции будет рассмотрен ряд важнейших вопросов, таких как: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поддержка бизнеса в Челябинской области и способы её получения;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новые правила участия в электронных закупках;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факторинг в </w:t>
      </w:r>
      <w:proofErr w:type="spellStart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госзакупках</w:t>
      </w:r>
      <w:proofErr w:type="spellEnd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оформление сертификатов происхождения и актов экспертиз для участия в </w:t>
      </w:r>
      <w:proofErr w:type="spellStart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госзакупках</w:t>
      </w:r>
      <w:proofErr w:type="spellEnd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как не попасть в реестр недобросовестных поставщиков и защититься от недобросовестных заказчиков и ряд других актуальных вопросов.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 аспекты </w:t>
      </w:r>
      <w:proofErr w:type="spellStart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госзакупок</w:t>
      </w:r>
      <w:proofErr w:type="spellEnd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будут рассмотрены в соответствии с последними изменениями законодательства.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конференции примут участие член Рабочей группы Экспертного совета при Правительстве Российской Федерации по вопросам совершенствования государственных закупок и государственных инвестиций, председатель Комитета по безопасности закупочной деятельности Национальной ассоциации институтов закупок </w:t>
      </w:r>
      <w:bookmarkStart w:id="0" w:name="_GoBack"/>
      <w:bookmarkEnd w:id="0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Кузнецов К.В., а также представители АО «Корпорации «МСП», Министерства экономического развития Челябинской области, Управления Федеральной антимонопольной службы по Челябинской области, Фонда финансирования промышленности и предпринимательства – Территория Бизнеса, Южно-Уральской</w:t>
      </w:r>
      <w:proofErr w:type="gramEnd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торгово-промышленной палаты, Челябинского областного отделения общероссийской общественной организации малого и среднего предпринимательства «Опора России» 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Место проведения: г. Челябинск, отель «</w:t>
      </w:r>
      <w:proofErr w:type="spellStart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Radisson</w:t>
      </w:r>
      <w:proofErr w:type="spellEnd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Blu</w:t>
      </w:r>
      <w:proofErr w:type="spellEnd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ул. Труда, д. 179, конференц-зал.</w:t>
      </w:r>
      <w:proofErr w:type="gramEnd"/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Дата и время проведения: 04.10.2019 г. с 10:00 до 17:00 часов.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Участие в конференции бесплатное.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Заявки на участие в конференции необходимо направлять</w:t>
      </w:r>
      <w:r w:rsidRPr="006123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адрес электронной почты </w:t>
      </w:r>
      <w:hyperlink r:id="rId7" w:history="1">
        <w:r w:rsidRPr="00612312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o.banina@gku74.ru</w:t>
        </w:r>
      </w:hyperlink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AF259E" w:rsidRPr="00612312" w:rsidRDefault="00AF259E" w:rsidP="00AF25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Более подробную информацию можно узнать </w:t>
      </w:r>
      <w:proofErr w:type="gramStart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</w:t>
      </w:r>
      <w:proofErr w:type="gramEnd"/>
      <w:r w:rsidRPr="006123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тел. (351) 263-84-48</w:t>
      </w:r>
      <w:r w:rsidRPr="00612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F259E" w:rsidRPr="00612312" w:rsidRDefault="00AF259E" w:rsidP="00AF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59E" w:rsidRPr="00D46E7A" w:rsidRDefault="00AF259E" w:rsidP="007C631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A71" w:rsidRPr="00D46E7A" w:rsidRDefault="00CB1A71" w:rsidP="00F21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0A" w:rsidRPr="00D46E7A" w:rsidRDefault="00C5080A" w:rsidP="00F21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3E" w:rsidRPr="004B153F" w:rsidRDefault="0035693E" w:rsidP="00F21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sectPr w:rsidR="0035693E" w:rsidRPr="004B153F" w:rsidSect="00CD6A00">
      <w:headerReference w:type="default" r:id="rId8"/>
      <w:pgSz w:w="11906" w:h="16838"/>
      <w:pgMar w:top="1276" w:right="851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BA" w:rsidRDefault="001605BA" w:rsidP="0035693E">
      <w:pPr>
        <w:spacing w:after="0" w:line="240" w:lineRule="auto"/>
      </w:pPr>
      <w:r>
        <w:separator/>
      </w:r>
    </w:p>
  </w:endnote>
  <w:endnote w:type="continuationSeparator" w:id="0">
    <w:p w:rsidR="001605BA" w:rsidRDefault="001605BA" w:rsidP="0035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BA" w:rsidRDefault="001605BA" w:rsidP="0035693E">
      <w:pPr>
        <w:spacing w:after="0" w:line="240" w:lineRule="auto"/>
      </w:pPr>
      <w:r>
        <w:separator/>
      </w:r>
    </w:p>
  </w:footnote>
  <w:footnote w:type="continuationSeparator" w:id="0">
    <w:p w:rsidR="001605BA" w:rsidRDefault="001605BA" w:rsidP="0035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561671"/>
      <w:docPartObj>
        <w:docPartGallery w:val="Page Numbers (Top of Page)"/>
        <w:docPartUnique/>
      </w:docPartObj>
    </w:sdtPr>
    <w:sdtContent>
      <w:p w:rsidR="00803DE2" w:rsidRDefault="00727702">
        <w:pPr>
          <w:pStyle w:val="a3"/>
          <w:jc w:val="center"/>
        </w:pPr>
        <w:r>
          <w:fldChar w:fldCharType="begin"/>
        </w:r>
        <w:r w:rsidR="00803DE2">
          <w:instrText>PAGE   \* MERGEFORMAT</w:instrText>
        </w:r>
        <w:r>
          <w:fldChar w:fldCharType="separate"/>
        </w:r>
        <w:r w:rsidR="00AF25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1AC"/>
    <w:multiLevelType w:val="hybridMultilevel"/>
    <w:tmpl w:val="972CDEFC"/>
    <w:lvl w:ilvl="0" w:tplc="28665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D29"/>
    <w:rsid w:val="00033AC2"/>
    <w:rsid w:val="00035C3D"/>
    <w:rsid w:val="00036017"/>
    <w:rsid w:val="00041510"/>
    <w:rsid w:val="00046A79"/>
    <w:rsid w:val="0006084C"/>
    <w:rsid w:val="000848C0"/>
    <w:rsid w:val="000B71AA"/>
    <w:rsid w:val="000C3E0E"/>
    <w:rsid w:val="000D704B"/>
    <w:rsid w:val="000E30D8"/>
    <w:rsid w:val="000F0CFB"/>
    <w:rsid w:val="000F5546"/>
    <w:rsid w:val="00116B3B"/>
    <w:rsid w:val="00124EBE"/>
    <w:rsid w:val="00126E55"/>
    <w:rsid w:val="001315C6"/>
    <w:rsid w:val="00133BFE"/>
    <w:rsid w:val="0013605D"/>
    <w:rsid w:val="001378EF"/>
    <w:rsid w:val="00142864"/>
    <w:rsid w:val="00146949"/>
    <w:rsid w:val="001605BA"/>
    <w:rsid w:val="001638C5"/>
    <w:rsid w:val="001747AC"/>
    <w:rsid w:val="00174F30"/>
    <w:rsid w:val="00181157"/>
    <w:rsid w:val="001849BA"/>
    <w:rsid w:val="00185519"/>
    <w:rsid w:val="001A121F"/>
    <w:rsid w:val="001E5CE1"/>
    <w:rsid w:val="0022775E"/>
    <w:rsid w:val="00235A08"/>
    <w:rsid w:val="002425C2"/>
    <w:rsid w:val="00265593"/>
    <w:rsid w:val="0027276F"/>
    <w:rsid w:val="002776D6"/>
    <w:rsid w:val="00290D6C"/>
    <w:rsid w:val="002A1C66"/>
    <w:rsid w:val="002B279F"/>
    <w:rsid w:val="002B4E30"/>
    <w:rsid w:val="002D7678"/>
    <w:rsid w:val="003001E7"/>
    <w:rsid w:val="00327A94"/>
    <w:rsid w:val="003358C1"/>
    <w:rsid w:val="00352A3A"/>
    <w:rsid w:val="003557FE"/>
    <w:rsid w:val="0035693E"/>
    <w:rsid w:val="00380EBA"/>
    <w:rsid w:val="00382C49"/>
    <w:rsid w:val="003B3D38"/>
    <w:rsid w:val="003B4DD2"/>
    <w:rsid w:val="003D7A37"/>
    <w:rsid w:val="003F6BEB"/>
    <w:rsid w:val="00417403"/>
    <w:rsid w:val="00424CC8"/>
    <w:rsid w:val="00445CCC"/>
    <w:rsid w:val="004633BC"/>
    <w:rsid w:val="00495CA7"/>
    <w:rsid w:val="004A0FD3"/>
    <w:rsid w:val="004A1E93"/>
    <w:rsid w:val="004A7C71"/>
    <w:rsid w:val="004B153F"/>
    <w:rsid w:val="004E03BA"/>
    <w:rsid w:val="004F0362"/>
    <w:rsid w:val="00523E6F"/>
    <w:rsid w:val="00534DB0"/>
    <w:rsid w:val="00536928"/>
    <w:rsid w:val="00554B50"/>
    <w:rsid w:val="005842A9"/>
    <w:rsid w:val="00591C9B"/>
    <w:rsid w:val="00596C08"/>
    <w:rsid w:val="005B17F1"/>
    <w:rsid w:val="005B53C2"/>
    <w:rsid w:val="005B5B6F"/>
    <w:rsid w:val="005F6308"/>
    <w:rsid w:val="00600853"/>
    <w:rsid w:val="00612312"/>
    <w:rsid w:val="00632CC0"/>
    <w:rsid w:val="006B4885"/>
    <w:rsid w:val="00723EF4"/>
    <w:rsid w:val="00727702"/>
    <w:rsid w:val="007409B3"/>
    <w:rsid w:val="00770A2D"/>
    <w:rsid w:val="007B17B6"/>
    <w:rsid w:val="007B3DE7"/>
    <w:rsid w:val="007C6317"/>
    <w:rsid w:val="007D3513"/>
    <w:rsid w:val="007D4186"/>
    <w:rsid w:val="007D4877"/>
    <w:rsid w:val="007D57FE"/>
    <w:rsid w:val="007E5B82"/>
    <w:rsid w:val="007F23D0"/>
    <w:rsid w:val="00803DE2"/>
    <w:rsid w:val="00842CAD"/>
    <w:rsid w:val="00860B31"/>
    <w:rsid w:val="00862E63"/>
    <w:rsid w:val="00863A58"/>
    <w:rsid w:val="008649BB"/>
    <w:rsid w:val="008659A7"/>
    <w:rsid w:val="00865C24"/>
    <w:rsid w:val="008706B0"/>
    <w:rsid w:val="00881694"/>
    <w:rsid w:val="008E4F33"/>
    <w:rsid w:val="009048AC"/>
    <w:rsid w:val="0091141D"/>
    <w:rsid w:val="00930068"/>
    <w:rsid w:val="00943286"/>
    <w:rsid w:val="00955112"/>
    <w:rsid w:val="0098057B"/>
    <w:rsid w:val="009856A3"/>
    <w:rsid w:val="009A76B4"/>
    <w:rsid w:val="009D033C"/>
    <w:rsid w:val="009F5B72"/>
    <w:rsid w:val="009F718E"/>
    <w:rsid w:val="00A054C7"/>
    <w:rsid w:val="00A14EB1"/>
    <w:rsid w:val="00A228E6"/>
    <w:rsid w:val="00A66483"/>
    <w:rsid w:val="00A71E54"/>
    <w:rsid w:val="00A73460"/>
    <w:rsid w:val="00AB7473"/>
    <w:rsid w:val="00AF259E"/>
    <w:rsid w:val="00B32849"/>
    <w:rsid w:val="00B65A87"/>
    <w:rsid w:val="00B72D52"/>
    <w:rsid w:val="00B82FAD"/>
    <w:rsid w:val="00BA4D1E"/>
    <w:rsid w:val="00BB0158"/>
    <w:rsid w:val="00C02854"/>
    <w:rsid w:val="00C13C2C"/>
    <w:rsid w:val="00C36A3A"/>
    <w:rsid w:val="00C40DC7"/>
    <w:rsid w:val="00C4426B"/>
    <w:rsid w:val="00C44C75"/>
    <w:rsid w:val="00C5080A"/>
    <w:rsid w:val="00C73C02"/>
    <w:rsid w:val="00CB0223"/>
    <w:rsid w:val="00CB1A71"/>
    <w:rsid w:val="00CD6A00"/>
    <w:rsid w:val="00CE36E8"/>
    <w:rsid w:val="00D01167"/>
    <w:rsid w:val="00D14AE6"/>
    <w:rsid w:val="00D17609"/>
    <w:rsid w:val="00D319F1"/>
    <w:rsid w:val="00D322AD"/>
    <w:rsid w:val="00D465AA"/>
    <w:rsid w:val="00D46E7A"/>
    <w:rsid w:val="00D54F2A"/>
    <w:rsid w:val="00D57A17"/>
    <w:rsid w:val="00D67969"/>
    <w:rsid w:val="00DB18BE"/>
    <w:rsid w:val="00DD5BF2"/>
    <w:rsid w:val="00E02D29"/>
    <w:rsid w:val="00E04ED1"/>
    <w:rsid w:val="00E57A1A"/>
    <w:rsid w:val="00E67E31"/>
    <w:rsid w:val="00EC107C"/>
    <w:rsid w:val="00F16FB7"/>
    <w:rsid w:val="00F219A3"/>
    <w:rsid w:val="00F43712"/>
    <w:rsid w:val="00F47202"/>
    <w:rsid w:val="00FA0DA8"/>
    <w:rsid w:val="00FD2087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1A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A0DA8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5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93E"/>
  </w:style>
  <w:style w:type="table" w:styleId="a8">
    <w:name w:val="Table Grid"/>
    <w:basedOn w:val="a1"/>
    <w:uiPriority w:val="59"/>
    <w:rsid w:val="0035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5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50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.banina@gku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Александровна Дуднева</dc:creator>
  <cp:lastModifiedBy>User</cp:lastModifiedBy>
  <cp:revision>4</cp:revision>
  <cp:lastPrinted>2019-09-02T12:17:00Z</cp:lastPrinted>
  <dcterms:created xsi:type="dcterms:W3CDTF">2019-09-05T09:40:00Z</dcterms:created>
  <dcterms:modified xsi:type="dcterms:W3CDTF">2019-09-10T10:02:00Z</dcterms:modified>
</cp:coreProperties>
</file>