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CD" w:rsidRDefault="001B34CD">
      <w:pPr>
        <w:rPr>
          <w:sz w:val="2"/>
          <w:szCs w:val="2"/>
        </w:rPr>
      </w:pPr>
    </w:p>
    <w:p w:rsidR="0050463D" w:rsidRDefault="00AB6E06" w:rsidP="0050463D">
      <w:pPr>
        <w:pStyle w:val="30"/>
        <w:shd w:val="clear" w:color="auto" w:fill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5pt;margin-top:9.95pt;width:30.75pt;height:39pt;z-index:1;visibility:visible" filled="t">
            <v:imagedata r:id="rId7" o:title=""/>
            <w10:wrap type="square" side="left"/>
          </v:shape>
        </w:pict>
      </w:r>
    </w:p>
    <w:p w:rsidR="0050463D" w:rsidRDefault="0050463D" w:rsidP="0050463D">
      <w:pPr>
        <w:pStyle w:val="30"/>
        <w:shd w:val="clear" w:color="auto" w:fill="auto"/>
      </w:pPr>
    </w:p>
    <w:p w:rsidR="0050463D" w:rsidRDefault="0050463D" w:rsidP="0050463D">
      <w:pPr>
        <w:pStyle w:val="30"/>
        <w:shd w:val="clear" w:color="auto" w:fill="auto"/>
      </w:pPr>
    </w:p>
    <w:p w:rsidR="0050463D" w:rsidRDefault="0050463D" w:rsidP="0050463D">
      <w:pPr>
        <w:pStyle w:val="30"/>
        <w:shd w:val="clear" w:color="auto" w:fill="auto"/>
      </w:pPr>
    </w:p>
    <w:p w:rsidR="001B34CD" w:rsidRDefault="001B34CD" w:rsidP="0050463D">
      <w:pPr>
        <w:pStyle w:val="30"/>
        <w:shd w:val="clear" w:color="auto" w:fill="auto"/>
      </w:pPr>
      <w:r>
        <w:t>Совет депутатов Кременкульского сельского поселения</w:t>
      </w:r>
      <w:r>
        <w:br/>
        <w:t>Сосновского муниципального района Челябинской области</w:t>
      </w:r>
    </w:p>
    <w:p w:rsidR="001B34CD" w:rsidRDefault="0050463D" w:rsidP="0050463D">
      <w:pPr>
        <w:pStyle w:val="41"/>
        <w:shd w:val="clear" w:color="auto" w:fill="auto"/>
        <w:tabs>
          <w:tab w:val="left" w:leader="underscore" w:pos="1134"/>
          <w:tab w:val="left" w:leader="underscore" w:pos="3754"/>
          <w:tab w:val="left" w:leader="underscore" w:pos="8294"/>
        </w:tabs>
        <w:spacing w:after="0"/>
        <w:ind w:left="1080"/>
        <w:jc w:val="center"/>
      </w:pPr>
      <w:r>
        <w:rPr>
          <w:rStyle w:val="40"/>
        </w:rPr>
        <w:t xml:space="preserve">                               </w:t>
      </w:r>
      <w:r w:rsidR="001B3AAA">
        <w:rPr>
          <w:rStyle w:val="40"/>
        </w:rPr>
        <w:t>второг</w:t>
      </w:r>
      <w:r w:rsidR="001B34CD">
        <w:rPr>
          <w:rStyle w:val="40"/>
        </w:rPr>
        <w:t>о созыва___________________</w:t>
      </w:r>
    </w:p>
    <w:p w:rsidR="001B34CD" w:rsidRDefault="001B34CD" w:rsidP="0050463D">
      <w:pPr>
        <w:pStyle w:val="50"/>
        <w:shd w:val="clear" w:color="auto" w:fill="auto"/>
        <w:spacing w:before="0" w:after="0" w:line="230" w:lineRule="exact"/>
        <w:ind w:left="142"/>
      </w:pPr>
      <w:r>
        <w:t>РЕШЕНИЕ</w:t>
      </w:r>
    </w:p>
    <w:p w:rsidR="0050463D" w:rsidRDefault="0050463D" w:rsidP="0050463D">
      <w:pPr>
        <w:pStyle w:val="41"/>
        <w:shd w:val="clear" w:color="auto" w:fill="auto"/>
        <w:tabs>
          <w:tab w:val="left" w:leader="underscore" w:pos="769"/>
          <w:tab w:val="left" w:pos="2251"/>
          <w:tab w:val="left" w:pos="8294"/>
        </w:tabs>
        <w:spacing w:after="0" w:line="240" w:lineRule="exact"/>
        <w:ind w:left="142"/>
      </w:pPr>
    </w:p>
    <w:p w:rsidR="0050463D" w:rsidRDefault="0050463D" w:rsidP="0050463D">
      <w:pPr>
        <w:pStyle w:val="41"/>
        <w:shd w:val="clear" w:color="auto" w:fill="auto"/>
        <w:tabs>
          <w:tab w:val="left" w:leader="underscore" w:pos="769"/>
          <w:tab w:val="left" w:pos="2251"/>
          <w:tab w:val="left" w:pos="8294"/>
        </w:tabs>
        <w:spacing w:after="0" w:line="240" w:lineRule="exact"/>
        <w:ind w:left="142"/>
      </w:pPr>
    </w:p>
    <w:p w:rsidR="001B34CD" w:rsidRDefault="001B34CD" w:rsidP="001B3AAA">
      <w:pPr>
        <w:pStyle w:val="41"/>
        <w:shd w:val="clear" w:color="auto" w:fill="auto"/>
        <w:tabs>
          <w:tab w:val="left" w:leader="underscore" w:pos="769"/>
          <w:tab w:val="left" w:pos="2268"/>
          <w:tab w:val="left" w:pos="7230"/>
        </w:tabs>
        <w:spacing w:after="0" w:line="240" w:lineRule="exact"/>
        <w:ind w:left="142"/>
      </w:pPr>
      <w:r>
        <w:t>«</w:t>
      </w:r>
      <w:r w:rsidR="001B3AAA">
        <w:rPr>
          <w:u w:val="single"/>
        </w:rPr>
        <w:t>1</w:t>
      </w:r>
      <w:r w:rsidR="00F46957">
        <w:rPr>
          <w:u w:val="single"/>
        </w:rPr>
        <w:t>3</w:t>
      </w:r>
      <w:r>
        <w:t>»</w:t>
      </w:r>
      <w:r w:rsidR="00636D7A">
        <w:t xml:space="preserve">     </w:t>
      </w:r>
      <w:r w:rsidR="00636D7A">
        <w:rPr>
          <w:u w:val="single"/>
        </w:rPr>
        <w:t xml:space="preserve"> </w:t>
      </w:r>
      <w:r w:rsidR="00F46957">
        <w:rPr>
          <w:u w:val="single"/>
        </w:rPr>
        <w:t>марта</w:t>
      </w:r>
      <w:r>
        <w:tab/>
      </w:r>
      <w:r>
        <w:rPr>
          <w:rStyle w:val="42"/>
        </w:rPr>
        <w:t>201</w:t>
      </w:r>
      <w:r w:rsidR="00F46957">
        <w:rPr>
          <w:rStyle w:val="42"/>
        </w:rPr>
        <w:t>3</w:t>
      </w:r>
      <w:r>
        <w:tab/>
        <w:t>№</w:t>
      </w:r>
      <w:r w:rsidR="001B3AAA">
        <w:rPr>
          <w:u w:val="single"/>
        </w:rPr>
        <w:t>2</w:t>
      </w:r>
      <w:r w:rsidR="00F46957">
        <w:rPr>
          <w:u w:val="single"/>
        </w:rPr>
        <w:t>57</w:t>
      </w:r>
    </w:p>
    <w:p w:rsidR="0050463D" w:rsidRDefault="0050463D" w:rsidP="0050463D">
      <w:pPr>
        <w:pStyle w:val="21"/>
        <w:shd w:val="clear" w:color="auto" w:fill="auto"/>
        <w:spacing w:before="0"/>
        <w:ind w:firstLine="0"/>
        <w:rPr>
          <w:b/>
        </w:rPr>
      </w:pPr>
    </w:p>
    <w:p w:rsidR="001B34CD" w:rsidRDefault="00F46957" w:rsidP="001B3AAA">
      <w:pPr>
        <w:pStyle w:val="21"/>
        <w:shd w:val="clear" w:color="auto" w:fill="auto"/>
        <w:spacing w:before="0"/>
        <w:ind w:right="4536" w:firstLine="0"/>
        <w:jc w:val="left"/>
      </w:pPr>
      <w:r w:rsidRPr="00F46957">
        <w:rPr>
          <w:b/>
        </w:rPr>
        <w:t>О внесении дополнений в п.1 Решение Совета депутатов Кременкульского сельского поселения второго созыва Сосновского муниципального района Челябинской области № 241 от 17.12.2012 г. «О внесении изменений в Решение Совета депутатов № 191 от 22.06.2012 г.</w:t>
      </w:r>
      <w:r>
        <w:rPr>
          <w:b/>
        </w:rPr>
        <w:t>»</w:t>
      </w:r>
    </w:p>
    <w:p w:rsidR="001B34CD" w:rsidRDefault="001B34CD" w:rsidP="0050463D">
      <w:pPr>
        <w:pStyle w:val="60"/>
        <w:shd w:val="clear" w:color="auto" w:fill="auto"/>
        <w:spacing w:before="0" w:after="0" w:line="230" w:lineRule="exact"/>
        <w:ind w:left="240"/>
      </w:pPr>
    </w:p>
    <w:p w:rsidR="001B3AAA" w:rsidRDefault="00F46957" w:rsidP="00F46957">
      <w:pPr>
        <w:pStyle w:val="21"/>
        <w:spacing w:before="0" w:line="240" w:lineRule="auto"/>
        <w:ind w:firstLine="567"/>
      </w:pPr>
      <w:proofErr w:type="gramStart"/>
      <w:r w:rsidRPr="00F46957">
        <w:t>В соответствии с Градостроительным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Кременкульского сельского поселения, Совет депутатов Кременкульского сельского поселения второго</w:t>
      </w:r>
      <w:proofErr w:type="gramEnd"/>
    </w:p>
    <w:p w:rsidR="001B34CD" w:rsidRDefault="001B34CD" w:rsidP="003B166E">
      <w:pPr>
        <w:pStyle w:val="70"/>
        <w:shd w:val="clear" w:color="auto" w:fill="auto"/>
        <w:spacing w:before="0"/>
        <w:ind w:firstLine="567"/>
      </w:pPr>
      <w:r>
        <w:t>РЕШАЕТ:</w:t>
      </w:r>
    </w:p>
    <w:p w:rsidR="00F46957" w:rsidRDefault="00F46957" w:rsidP="00F46957">
      <w:pPr>
        <w:numPr>
          <w:ilvl w:val="0"/>
          <w:numId w:val="2"/>
        </w:numPr>
        <w:tabs>
          <w:tab w:val="left" w:pos="708"/>
        </w:tabs>
        <w:spacing w:line="274" w:lineRule="exact"/>
        <w:ind w:left="720" w:hanging="320"/>
        <w:jc w:val="both"/>
      </w:pPr>
      <w:r>
        <w:rPr>
          <w:lang w:bidi="ru-RU"/>
        </w:rPr>
        <w:t>Внести изменения в границы д. Малиновка с включением в них земельных участков кадастровый номер 74:19:1107001:2340 и 74:19:1107001:234, утвердить проект планировки и межевания территории микрорайона 1 в д. Малиновка.</w:t>
      </w:r>
    </w:p>
    <w:p w:rsidR="00F46957" w:rsidRDefault="00F46957" w:rsidP="00F46957">
      <w:pPr>
        <w:numPr>
          <w:ilvl w:val="0"/>
          <w:numId w:val="2"/>
        </w:numPr>
        <w:tabs>
          <w:tab w:val="left" w:pos="727"/>
        </w:tabs>
        <w:spacing w:line="274" w:lineRule="exact"/>
        <w:ind w:left="720" w:hanging="320"/>
        <w:jc w:val="both"/>
      </w:pPr>
      <w:r>
        <w:rPr>
          <w:lang w:bidi="ru-RU"/>
        </w:rPr>
        <w:t>Пункт 1 Решение Совета депутатов Кременкульского сельского поселения второго</w:t>
      </w:r>
    </w:p>
    <w:p w:rsidR="00F46957" w:rsidRDefault="00F46957" w:rsidP="00F46957">
      <w:pPr>
        <w:tabs>
          <w:tab w:val="left" w:pos="8650"/>
        </w:tabs>
        <w:ind w:left="720"/>
      </w:pPr>
      <w:r>
        <w:rPr>
          <w:lang w:bidi="ru-RU"/>
        </w:rPr>
        <w:t>созыва Сосновского муниципального района Челябинской области №</w:t>
      </w:r>
      <w:r>
        <w:rPr>
          <w:lang w:bidi="ru-RU"/>
        </w:rPr>
        <w:tab/>
        <w:t xml:space="preserve">241 </w:t>
      </w:r>
      <w:proofErr w:type="gramStart"/>
      <w:r>
        <w:rPr>
          <w:lang w:bidi="ru-RU"/>
        </w:rPr>
        <w:t>от</w:t>
      </w:r>
      <w:proofErr w:type="gramEnd"/>
    </w:p>
    <w:p w:rsidR="00F46957" w:rsidRDefault="00F46957" w:rsidP="00F46957">
      <w:pPr>
        <w:numPr>
          <w:ilvl w:val="0"/>
          <w:numId w:val="3"/>
        </w:numPr>
        <w:tabs>
          <w:tab w:val="left" w:pos="1945"/>
        </w:tabs>
        <w:spacing w:line="274" w:lineRule="exact"/>
        <w:ind w:left="720"/>
        <w:jc w:val="both"/>
      </w:pPr>
      <w:r>
        <w:rPr>
          <w:lang w:bidi="ru-RU"/>
        </w:rPr>
        <w:t xml:space="preserve">г. «О внесении изменений в Решение Совета депутатов № 191 </w:t>
      </w:r>
      <w:proofErr w:type="gramStart"/>
      <w:r>
        <w:rPr>
          <w:lang w:bidi="ru-RU"/>
        </w:rPr>
        <w:t>от</w:t>
      </w:r>
      <w:proofErr w:type="gramEnd"/>
    </w:p>
    <w:p w:rsidR="00F46957" w:rsidRDefault="00F46957" w:rsidP="00F46957">
      <w:pPr>
        <w:numPr>
          <w:ilvl w:val="0"/>
          <w:numId w:val="4"/>
        </w:numPr>
        <w:tabs>
          <w:tab w:val="left" w:pos="1978"/>
        </w:tabs>
        <w:spacing w:line="274" w:lineRule="exact"/>
        <w:ind w:left="720"/>
        <w:jc w:val="both"/>
      </w:pPr>
      <w:r>
        <w:rPr>
          <w:lang w:bidi="ru-RU"/>
        </w:rPr>
        <w:t xml:space="preserve">г.» читать в следующей редакции «Утвердить проектируемую границу населенного пункта деревни Малиновка, </w:t>
      </w:r>
      <w:proofErr w:type="gramStart"/>
      <w:r>
        <w:rPr>
          <w:lang w:bidi="ru-RU"/>
        </w:rPr>
        <w:t>согласно каталога</w:t>
      </w:r>
      <w:proofErr w:type="gramEnd"/>
      <w:r>
        <w:rPr>
          <w:lang w:bidi="ru-RU"/>
        </w:rPr>
        <w:t xml:space="preserve"> поворотных координат точек проектных границ (Приложение 1). Утвердить перечень вышеуказанных кадастровых номеров земельных участков, вошедших в границы деревни Малиновка (Приложение 2).</w:t>
      </w:r>
    </w:p>
    <w:p w:rsidR="001B3AAA" w:rsidRDefault="00F46957" w:rsidP="00F46957">
      <w:pPr>
        <w:ind w:firstLine="426"/>
        <w:jc w:val="both"/>
        <w:rPr>
          <w:lang w:bidi="ru-RU"/>
        </w:rPr>
      </w:pPr>
      <w:r>
        <w:rPr>
          <w:lang w:bidi="ru-RU"/>
        </w:rPr>
        <w:t>2.  Данное решение вступает в силу с момента его подписания</w:t>
      </w:r>
    </w:p>
    <w:p w:rsidR="00F46957" w:rsidRDefault="00F46957" w:rsidP="00F46957">
      <w:pPr>
        <w:ind w:firstLine="426"/>
        <w:jc w:val="both"/>
        <w:rPr>
          <w:lang w:bidi="ru-RU"/>
        </w:rPr>
      </w:pPr>
    </w:p>
    <w:p w:rsidR="00F46957" w:rsidRDefault="00F46957" w:rsidP="00F46957">
      <w:pPr>
        <w:ind w:firstLine="426"/>
        <w:jc w:val="both"/>
        <w:rPr>
          <w:lang w:bidi="ru-RU"/>
        </w:rPr>
      </w:pPr>
    </w:p>
    <w:p w:rsidR="00F46957" w:rsidRDefault="00F46957" w:rsidP="00F46957">
      <w:pPr>
        <w:ind w:firstLine="426"/>
        <w:jc w:val="both"/>
      </w:pPr>
    </w:p>
    <w:p w:rsidR="001B34CD" w:rsidRDefault="001B34CD" w:rsidP="001B3AAA">
      <w:pPr>
        <w:pStyle w:val="21"/>
        <w:shd w:val="clear" w:color="auto" w:fill="auto"/>
        <w:tabs>
          <w:tab w:val="left" w:pos="851"/>
          <w:tab w:val="left" w:pos="6521"/>
          <w:tab w:val="left" w:pos="8789"/>
        </w:tabs>
        <w:spacing w:before="0" w:line="274" w:lineRule="exact"/>
        <w:ind w:right="-283" w:firstLine="0"/>
        <w:jc w:val="left"/>
      </w:pPr>
      <w:r>
        <w:t>Председате</w:t>
      </w:r>
      <w:r w:rsidR="001B3AAA">
        <w:t xml:space="preserve">ль Совета депутатов     </w:t>
      </w:r>
      <w:r w:rsidR="001B3AAA">
        <w:tab/>
      </w:r>
      <w:r>
        <w:t>Т.С. Михайлова</w:t>
      </w:r>
      <w:r w:rsidR="001B3AAA">
        <w:tab/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F46957">
      <w:pPr>
        <w:pStyle w:val="21"/>
        <w:shd w:val="clear" w:color="auto" w:fill="auto"/>
        <w:tabs>
          <w:tab w:val="left" w:pos="851"/>
        </w:tabs>
        <w:spacing w:before="0" w:line="274" w:lineRule="exact"/>
        <w:ind w:firstLine="0"/>
        <w:jc w:val="left"/>
      </w:pPr>
    </w:p>
    <w:p w:rsidR="0050463D" w:rsidRDefault="0050463D" w:rsidP="001B3AAA">
      <w:pPr>
        <w:pStyle w:val="21"/>
        <w:shd w:val="clear" w:color="auto" w:fill="auto"/>
        <w:tabs>
          <w:tab w:val="left" w:pos="3402"/>
          <w:tab w:val="right" w:pos="8866"/>
        </w:tabs>
        <w:spacing w:before="0"/>
        <w:ind w:right="-77" w:hanging="357"/>
        <w:jc w:val="right"/>
      </w:pPr>
      <w:r>
        <w:tab/>
      </w:r>
      <w:r>
        <w:tab/>
        <w:t xml:space="preserve">Приложение </w:t>
      </w:r>
      <w:r w:rsidR="001B3AAA">
        <w:t>2 к р</w:t>
      </w:r>
      <w:r>
        <w:t xml:space="preserve">ешению </w:t>
      </w:r>
      <w:r w:rsidR="001B3AAA">
        <w:t>С</w:t>
      </w:r>
      <w:r>
        <w:t xml:space="preserve">овета депутатов </w:t>
      </w:r>
    </w:p>
    <w:p w:rsidR="001B3AAA" w:rsidRDefault="0050463D" w:rsidP="001B3AAA">
      <w:pPr>
        <w:pStyle w:val="21"/>
        <w:shd w:val="clear" w:color="auto" w:fill="auto"/>
        <w:spacing w:before="0"/>
        <w:ind w:right="-77" w:hanging="357"/>
        <w:jc w:val="right"/>
      </w:pPr>
      <w:r>
        <w:t xml:space="preserve">Кременкульского сельского поселения Сосновского </w:t>
      </w:r>
    </w:p>
    <w:p w:rsidR="0050463D" w:rsidRDefault="0050463D" w:rsidP="001B3AAA">
      <w:pPr>
        <w:pStyle w:val="21"/>
        <w:shd w:val="clear" w:color="auto" w:fill="auto"/>
        <w:spacing w:before="0"/>
        <w:ind w:right="-77" w:hanging="357"/>
        <w:jc w:val="right"/>
      </w:pPr>
      <w:r>
        <w:t>муниципального района</w:t>
      </w:r>
      <w:r w:rsidR="001B3AAA">
        <w:t xml:space="preserve"> </w:t>
      </w:r>
      <w:r>
        <w:t xml:space="preserve">Челябинской области </w:t>
      </w:r>
      <w:r w:rsidR="001B3AAA">
        <w:t>второг</w:t>
      </w:r>
      <w:r>
        <w:t>о созыва</w:t>
      </w:r>
    </w:p>
    <w:p w:rsidR="0050463D" w:rsidRDefault="0050463D" w:rsidP="0050463D">
      <w:pPr>
        <w:pStyle w:val="21"/>
        <w:shd w:val="clear" w:color="auto" w:fill="auto"/>
        <w:tabs>
          <w:tab w:val="left" w:pos="854"/>
          <w:tab w:val="left" w:pos="3125"/>
        </w:tabs>
        <w:spacing w:before="0"/>
        <w:ind w:right="-77" w:hanging="357"/>
        <w:jc w:val="right"/>
      </w:pPr>
      <w:r>
        <w:t>«</w:t>
      </w:r>
      <w:r w:rsidR="001B3AAA">
        <w:t>2</w:t>
      </w:r>
      <w:r w:rsidR="00F46957">
        <w:t>57</w:t>
      </w:r>
      <w:r>
        <w:t xml:space="preserve">» от </w:t>
      </w:r>
      <w:r w:rsidR="00F46957">
        <w:t>13.03</w:t>
      </w:r>
      <w:r w:rsidR="001B3AAA">
        <w:t>.201</w:t>
      </w:r>
      <w:r w:rsidR="00F46957">
        <w:t>3</w:t>
      </w:r>
      <w:r w:rsidR="001B3AAA">
        <w:t xml:space="preserve"> г</w:t>
      </w:r>
      <w:r>
        <w:t>.</w:t>
      </w:r>
    </w:p>
    <w:p w:rsidR="0050463D" w:rsidRDefault="0050463D" w:rsidP="001B3AAA">
      <w:pPr>
        <w:pStyle w:val="21"/>
        <w:shd w:val="clear" w:color="auto" w:fill="auto"/>
        <w:spacing w:before="0" w:line="312" w:lineRule="exact"/>
        <w:ind w:firstLine="0"/>
        <w:jc w:val="left"/>
      </w:pPr>
    </w:p>
    <w:p w:rsidR="0050463D" w:rsidRDefault="00F46957" w:rsidP="001B3AAA">
      <w:pPr>
        <w:pStyle w:val="21"/>
        <w:shd w:val="clear" w:color="auto" w:fill="auto"/>
        <w:spacing w:before="0" w:line="312" w:lineRule="exact"/>
        <w:ind w:firstLine="567"/>
        <w:jc w:val="center"/>
      </w:pPr>
      <w:r>
        <w:t>Перечень кадастровых номеров земельных участков,</w:t>
      </w:r>
    </w:p>
    <w:p w:rsidR="00F46957" w:rsidRDefault="00F46957" w:rsidP="00F46957">
      <w:pPr>
        <w:pStyle w:val="21"/>
        <w:shd w:val="clear" w:color="auto" w:fill="auto"/>
        <w:spacing w:before="0" w:line="312" w:lineRule="exact"/>
        <w:ind w:firstLine="567"/>
        <w:jc w:val="center"/>
      </w:pPr>
      <w:proofErr w:type="gramStart"/>
      <w:r>
        <w:t>вошедших</w:t>
      </w:r>
      <w:proofErr w:type="gramEnd"/>
      <w:r>
        <w:t xml:space="preserve"> в границы деревни Малиновка, Кременкульского сельского поселения, Сосновского района, Челябинской области</w:t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tbl>
      <w:tblPr>
        <w:tblW w:w="966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8513"/>
      </w:tblGrid>
      <w:tr w:rsidR="00F46957" w:rsidRPr="0050463D" w:rsidTr="00F46957">
        <w:trPr>
          <w:trHeight w:hRule="exact" w:val="7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957" w:rsidRPr="0050463D" w:rsidRDefault="00F46957" w:rsidP="0050463D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463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0463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463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957" w:rsidRPr="0050463D" w:rsidRDefault="00F46957" w:rsidP="00F4695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Кадастровые номера земельных участков, вошедших в границы деревни Малиновка</w:t>
            </w:r>
          </w:p>
        </w:tc>
      </w:tr>
      <w:tr w:rsidR="00F46957" w:rsidRPr="0050463D" w:rsidTr="00F46957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957" w:rsidRPr="0050463D" w:rsidRDefault="00F46957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957" w:rsidRPr="0050463D" w:rsidRDefault="00F46957" w:rsidP="00F4695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74:19:1107001:2340</w:t>
            </w:r>
          </w:p>
        </w:tc>
      </w:tr>
      <w:tr w:rsidR="00F46957" w:rsidRPr="0050463D" w:rsidTr="00F46957">
        <w:trPr>
          <w:trHeight w:hRule="exact" w:val="2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57" w:rsidRPr="0050463D" w:rsidRDefault="00F46957" w:rsidP="003B16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57" w:rsidRPr="0050463D" w:rsidRDefault="00F46957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  <w:r>
              <w:rPr>
                <w:rFonts w:ascii="Times New Roman" w:eastAsia="Times New Roman" w:hAnsi="Times New Roman" w:cs="Times New Roman"/>
              </w:rPr>
              <w:t>:2341</w:t>
            </w:r>
          </w:p>
        </w:tc>
      </w:tr>
    </w:tbl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3B166E" w:rsidRDefault="003B166E" w:rsidP="003B166E">
      <w:pPr>
        <w:pStyle w:val="21"/>
        <w:shd w:val="clear" w:color="auto" w:fill="auto"/>
        <w:tabs>
          <w:tab w:val="left" w:pos="851"/>
          <w:tab w:val="left" w:pos="6521"/>
          <w:tab w:val="left" w:pos="8789"/>
        </w:tabs>
        <w:spacing w:before="0" w:line="274" w:lineRule="exact"/>
        <w:ind w:right="-283" w:firstLine="0"/>
        <w:jc w:val="left"/>
      </w:pPr>
      <w:r>
        <w:t xml:space="preserve">Председатель Совета депутатов     </w:t>
      </w:r>
      <w:r>
        <w:tab/>
        <w:t>Т.С. Михайлова</w:t>
      </w:r>
      <w:r>
        <w:tab/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Pr="000B7E1C" w:rsidRDefault="001B34CD">
      <w:pPr>
        <w:rPr>
          <w:rFonts w:ascii="Times New Roman" w:hAnsi="Times New Roman" w:cs="Times New Roman"/>
          <w:sz w:val="2"/>
          <w:szCs w:val="2"/>
        </w:rPr>
      </w:pPr>
    </w:p>
    <w:sectPr w:rsidR="001B34CD" w:rsidRPr="000B7E1C" w:rsidSect="003B166E">
      <w:pgSz w:w="11900" w:h="16840"/>
      <w:pgMar w:top="851" w:right="701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4D" w:rsidRDefault="00C70C4D" w:rsidP="00053202">
      <w:r>
        <w:separator/>
      </w:r>
    </w:p>
  </w:endnote>
  <w:endnote w:type="continuationSeparator" w:id="0">
    <w:p w:rsidR="00C70C4D" w:rsidRDefault="00C70C4D" w:rsidP="0005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4D" w:rsidRDefault="00C70C4D"/>
  </w:footnote>
  <w:footnote w:type="continuationSeparator" w:id="0">
    <w:p w:rsidR="00C70C4D" w:rsidRDefault="00C70C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7A4"/>
    <w:multiLevelType w:val="multilevel"/>
    <w:tmpl w:val="0B7E3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56EF5"/>
    <w:multiLevelType w:val="multilevel"/>
    <w:tmpl w:val="26C83D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D0B52"/>
    <w:multiLevelType w:val="multilevel"/>
    <w:tmpl w:val="ED3A54FE"/>
    <w:lvl w:ilvl="0">
      <w:start w:val="2012"/>
      <w:numFmt w:val="decimal"/>
      <w:lvlText w:val="2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8E59BD"/>
    <w:multiLevelType w:val="multilevel"/>
    <w:tmpl w:val="FCD08500"/>
    <w:lvl w:ilvl="0">
      <w:start w:val="2012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202"/>
    <w:rsid w:val="00037320"/>
    <w:rsid w:val="00053202"/>
    <w:rsid w:val="00072189"/>
    <w:rsid w:val="000B7E1C"/>
    <w:rsid w:val="001B34CD"/>
    <w:rsid w:val="001B3AAA"/>
    <w:rsid w:val="001E4B2F"/>
    <w:rsid w:val="00251233"/>
    <w:rsid w:val="003475D4"/>
    <w:rsid w:val="00360E5E"/>
    <w:rsid w:val="003B166E"/>
    <w:rsid w:val="0046049E"/>
    <w:rsid w:val="0047411D"/>
    <w:rsid w:val="004E1293"/>
    <w:rsid w:val="0050463D"/>
    <w:rsid w:val="00513BEC"/>
    <w:rsid w:val="005251B7"/>
    <w:rsid w:val="0057767B"/>
    <w:rsid w:val="00621138"/>
    <w:rsid w:val="00634638"/>
    <w:rsid w:val="00636D7A"/>
    <w:rsid w:val="00652CCC"/>
    <w:rsid w:val="00756905"/>
    <w:rsid w:val="0079164C"/>
    <w:rsid w:val="007B137B"/>
    <w:rsid w:val="007F0E76"/>
    <w:rsid w:val="00831C98"/>
    <w:rsid w:val="00881D6D"/>
    <w:rsid w:val="009C32D7"/>
    <w:rsid w:val="009C64F4"/>
    <w:rsid w:val="00A65C6B"/>
    <w:rsid w:val="00AB6E06"/>
    <w:rsid w:val="00AE0145"/>
    <w:rsid w:val="00B724C1"/>
    <w:rsid w:val="00C70C4D"/>
    <w:rsid w:val="00D0272D"/>
    <w:rsid w:val="00D21F8D"/>
    <w:rsid w:val="00E70104"/>
    <w:rsid w:val="00F21B24"/>
    <w:rsid w:val="00F46957"/>
    <w:rsid w:val="00F61B80"/>
    <w:rsid w:val="00FB6689"/>
    <w:rsid w:val="00F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3202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053202"/>
    <w:rPr>
      <w:rFonts w:ascii="Arial" w:hAnsi="Arial" w:cs="Arial"/>
      <w:b/>
      <w:bCs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053202"/>
    <w:rPr>
      <w:rFonts w:ascii="Arial" w:hAnsi="Arial" w:cs="Arial"/>
      <w:u w:val="none"/>
    </w:rPr>
  </w:style>
  <w:style w:type="character" w:customStyle="1" w:styleId="40">
    <w:name w:val="Основной текст (4)"/>
    <w:basedOn w:val="4"/>
    <w:uiPriority w:val="99"/>
    <w:rsid w:val="00053202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3202"/>
    <w:rPr>
      <w:rFonts w:ascii="Arial" w:hAnsi="Arial" w:cs="Arial"/>
      <w:b/>
      <w:bCs/>
      <w:spacing w:val="70"/>
      <w:sz w:val="23"/>
      <w:szCs w:val="23"/>
      <w:u w:val="none"/>
    </w:rPr>
  </w:style>
  <w:style w:type="character" w:customStyle="1" w:styleId="42">
    <w:name w:val="Основной текст (4)2"/>
    <w:basedOn w:val="4"/>
    <w:uiPriority w:val="99"/>
    <w:rsid w:val="0005320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1"/>
    <w:locked/>
    <w:rsid w:val="00053202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053202"/>
    <w:rPr>
      <w:rFonts w:ascii="Century Gothic" w:hAnsi="Century Gothic" w:cs="Century Gothic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053202"/>
    <w:rPr>
      <w:rFonts w:ascii="Times New Roman" w:hAnsi="Times New Roman" w:cs="Times New Roman"/>
      <w:u w:val="none"/>
    </w:rPr>
  </w:style>
  <w:style w:type="character" w:customStyle="1" w:styleId="210">
    <w:name w:val="Основной текст (2) + 10"/>
    <w:aliases w:val="5 pt,Курсив,Интервал 0 pt"/>
    <w:basedOn w:val="2"/>
    <w:uiPriority w:val="99"/>
    <w:rsid w:val="00053202"/>
    <w:rPr>
      <w:i/>
      <w:iCs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20">
    <w:name w:val="Основной текст (2)"/>
    <w:basedOn w:val="2"/>
    <w:uiPriority w:val="99"/>
    <w:rsid w:val="00053202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uiPriority w:val="99"/>
    <w:locked/>
    <w:rsid w:val="0005320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sid w:val="00053202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053202"/>
    <w:pPr>
      <w:shd w:val="clear" w:color="auto" w:fill="FFFFFF"/>
      <w:spacing w:line="274" w:lineRule="exact"/>
      <w:jc w:val="center"/>
    </w:pPr>
    <w:rPr>
      <w:rFonts w:ascii="Arial" w:hAnsi="Arial" w:cs="Arial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053202"/>
    <w:pPr>
      <w:shd w:val="clear" w:color="auto" w:fill="FFFFFF"/>
      <w:spacing w:after="240" w:line="274" w:lineRule="exact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"/>
    <w:link w:val="5"/>
    <w:uiPriority w:val="99"/>
    <w:rsid w:val="00053202"/>
    <w:pPr>
      <w:shd w:val="clear" w:color="auto" w:fill="FFFFFF"/>
      <w:spacing w:before="240" w:after="60" w:line="240" w:lineRule="atLeast"/>
      <w:jc w:val="center"/>
    </w:pPr>
    <w:rPr>
      <w:rFonts w:ascii="Arial" w:hAnsi="Arial" w:cs="Arial"/>
      <w:b/>
      <w:bCs/>
      <w:spacing w:val="70"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rsid w:val="00053202"/>
    <w:pPr>
      <w:shd w:val="clear" w:color="auto" w:fill="FFFFFF"/>
      <w:spacing w:before="900" w:line="29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053202"/>
    <w:pPr>
      <w:shd w:val="clear" w:color="auto" w:fill="FFFFFF"/>
      <w:spacing w:before="240" w:after="180" w:line="240" w:lineRule="atLeast"/>
    </w:pPr>
    <w:rPr>
      <w:rFonts w:ascii="Century Gothic" w:hAnsi="Century Gothic" w:cs="Century Gothic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053202"/>
    <w:pPr>
      <w:shd w:val="clear" w:color="auto" w:fill="FFFFFF"/>
      <w:spacing w:before="60" w:line="4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uiPriority w:val="99"/>
    <w:rsid w:val="00053202"/>
    <w:pPr>
      <w:shd w:val="clear" w:color="auto" w:fill="FFFFFF"/>
      <w:spacing w:before="540" w:after="6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2017-02-16T11:36:00Z</dcterms:created>
  <dcterms:modified xsi:type="dcterms:W3CDTF">2017-02-16T11:36:00Z</dcterms:modified>
</cp:coreProperties>
</file>