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F6B3" w14:textId="3A1E2F39" w:rsidR="00542EB2" w:rsidRPr="0086138D" w:rsidRDefault="00443C35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комендации публичных слушаний </w:t>
      </w:r>
      <w:r w:rsidR="00542EB2"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6B89" w14:textId="5877986A" w:rsidR="00542EB2" w:rsidRDefault="00F96D87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42EB2"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="00542EB2"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25D84C2D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64DBB" w14:textId="77777777" w:rsidR="00F96D87" w:rsidRPr="00F96D87" w:rsidRDefault="007B36F2" w:rsidP="00F96D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Pr="007B36F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D87" w:rsidRPr="00F96D87">
        <w:rPr>
          <w:rFonts w:ascii="Times New Roman" w:eastAsia="Times New Roman" w:hAnsi="Times New Roman" w:cs="Times New Roman"/>
          <w:sz w:val="28"/>
          <w:szCs w:val="28"/>
        </w:rPr>
        <w:t>Челябинская область, Сосновский район, c. Кременкуль, ул. Ленина, д. 3А, Дом культуры с. Кременкуль</w:t>
      </w:r>
    </w:p>
    <w:p w14:paraId="684F93DB" w14:textId="6D53644D" w:rsidR="00F96D87" w:rsidRPr="00E14638" w:rsidRDefault="00F96D87" w:rsidP="00F96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96D87">
        <w:rPr>
          <w:rFonts w:ascii="Times New Roman" w:eastAsia="Times New Roman" w:hAnsi="Times New Roman" w:cs="Times New Roman"/>
          <w:b/>
          <w:sz w:val="28"/>
          <w:szCs w:val="28"/>
        </w:rPr>
        <w:t>Время начала</w:t>
      </w:r>
      <w:r w:rsidRPr="00E146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14638">
        <w:rPr>
          <w:rFonts w:ascii="Times New Roman" w:eastAsia="Times New Roman" w:hAnsi="Times New Roman" w:cs="Times New Roman"/>
          <w:sz w:val="28"/>
          <w:szCs w:val="28"/>
        </w:rPr>
        <w:t xml:space="preserve"> в 10:15 часов</w:t>
      </w:r>
    </w:p>
    <w:p w14:paraId="4FE828F3" w14:textId="77777777" w:rsidR="00F96D87" w:rsidRPr="00F96D87" w:rsidRDefault="00F96D87" w:rsidP="00F96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638">
        <w:rPr>
          <w:rFonts w:ascii="Times New Roman" w:eastAsia="Times New Roman" w:hAnsi="Times New Roman" w:cs="Times New Roman"/>
          <w:sz w:val="28"/>
          <w:szCs w:val="28"/>
        </w:rPr>
        <w:tab/>
      </w:r>
      <w:r w:rsidRPr="00E14638">
        <w:rPr>
          <w:rFonts w:ascii="Times New Roman" w:eastAsia="Times New Roman" w:hAnsi="Times New Roman" w:cs="Times New Roman"/>
          <w:b/>
          <w:sz w:val="28"/>
          <w:szCs w:val="28"/>
        </w:rPr>
        <w:t>Время окончания:</w:t>
      </w:r>
      <w:r w:rsidRPr="00E14638">
        <w:rPr>
          <w:rFonts w:ascii="Times New Roman" w:eastAsia="Times New Roman" w:hAnsi="Times New Roman" w:cs="Times New Roman"/>
          <w:sz w:val="28"/>
          <w:szCs w:val="28"/>
        </w:rPr>
        <w:t xml:space="preserve"> в 10:50 часов</w:t>
      </w:r>
    </w:p>
    <w:p w14:paraId="1611DC2B" w14:textId="66D89759" w:rsidR="007B36F2" w:rsidRPr="007B36F2" w:rsidRDefault="007B36F2" w:rsidP="007B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bookmarkStart w:id="0" w:name="_Hlk185953273"/>
      <w:r w:rsidR="00076BAB" w:rsidRPr="00E14638">
        <w:rPr>
          <w:rFonts w:ascii="Times New Roman" w:eastAsia="Times New Roman" w:hAnsi="Times New Roman" w:cs="Times New Roman"/>
          <w:sz w:val="28"/>
          <w:szCs w:val="28"/>
        </w:rPr>
        <w:t xml:space="preserve">Кременкульского </w:t>
      </w:r>
      <w:bookmarkEnd w:id="0"/>
      <w:r w:rsidR="00076BAB" w:rsidRPr="00E1463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6382C25" w14:textId="1099C7E6" w:rsidR="007B36F2" w:rsidRPr="007B36F2" w:rsidRDefault="007B36F2" w:rsidP="00E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ab/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BAB">
        <w:rPr>
          <w:rFonts w:ascii="Times New Roman" w:eastAsia="Times New Roman" w:hAnsi="Times New Roman" w:cs="Times New Roman"/>
          <w:sz w:val="28"/>
          <w:szCs w:val="28"/>
        </w:rPr>
        <w:t>Кожевников Алексей Борисович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 Совета депутатов </w:t>
      </w:r>
      <w:r w:rsidR="00076BAB" w:rsidRPr="00076BAB">
        <w:rPr>
          <w:rFonts w:ascii="Times New Roman" w:eastAsia="Times New Roman" w:hAnsi="Times New Roman" w:cs="Times New Roman"/>
          <w:sz w:val="28"/>
          <w:szCs w:val="28"/>
        </w:rPr>
        <w:t xml:space="preserve">Кременкульского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733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F5B97" w14:textId="77777777" w:rsidR="007B36F2" w:rsidRDefault="007B36F2" w:rsidP="00DF16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 w:rsidR="00542EB2">
        <w:rPr>
          <w:rFonts w:ascii="Times New Roman" w:hAnsi="Times New Roman"/>
          <w:sz w:val="28"/>
          <w:szCs w:val="28"/>
        </w:rPr>
        <w:tab/>
      </w:r>
    </w:p>
    <w:p w14:paraId="000DB23D" w14:textId="77777777" w:rsidR="007B36F2" w:rsidRPr="007B36F2" w:rsidRDefault="007B36F2" w:rsidP="007B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936BC40" w14:textId="77777777" w:rsidR="00664BF2" w:rsidRDefault="007B36F2" w:rsidP="00E1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4BF2" w:rsidRPr="00664BF2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Кременкульского сельского поселения от 02.12.2024 г. №23 «О назначении публичных слушаний по вопросу преобразования муниципального образования»</w:t>
      </w:r>
      <w:r w:rsidR="0066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CAB67" w14:textId="3C77C2D1" w:rsidR="00542EB2" w:rsidRDefault="00BA4729" w:rsidP="00E14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32CC1">
        <w:rPr>
          <w:rFonts w:ascii="Times New Roman" w:hAnsi="Times New Roman"/>
          <w:b/>
          <w:sz w:val="28"/>
          <w:szCs w:val="28"/>
        </w:rPr>
        <w:t xml:space="preserve"> </w:t>
      </w:r>
      <w:r w:rsidR="00E14638">
        <w:rPr>
          <w:rFonts w:ascii="Times New Roman" w:hAnsi="Times New Roman"/>
          <w:b/>
          <w:sz w:val="28"/>
          <w:szCs w:val="28"/>
        </w:rPr>
        <w:tab/>
      </w:r>
      <w:r w:rsidR="00542EB2"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 w:rsidR="00542EB2">
        <w:rPr>
          <w:rFonts w:ascii="Times New Roman" w:hAnsi="Times New Roman"/>
          <w:sz w:val="28"/>
          <w:szCs w:val="28"/>
        </w:rPr>
        <w:t>:</w:t>
      </w:r>
    </w:p>
    <w:p w14:paraId="66C8FCCB" w14:textId="77777777" w:rsidR="009E5C20" w:rsidRDefault="00542EB2" w:rsidP="008B1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1369" w:rsidRPr="008B1369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от 02.12.2024 г. №23  «О назначении публичных слушаний по вопросу преобразования муниципального образования» и проект решения о выражении согласия на объединение были опубликованы в печатном средстве массовой информации в газете «Сосновская нива» 04.12.2024 г. № 52, на официальном сайте правовой информации Сосновского муниципального района, размещены на официальном сайте администрации Кременкульского сельского поселения в информационно-телекоммуникационной сети «Интернет». </w:t>
      </w:r>
    </w:p>
    <w:p w14:paraId="3455866F" w14:textId="746FC339" w:rsidR="00542EB2" w:rsidRPr="00BB3B19" w:rsidRDefault="00BA4729" w:rsidP="008B13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2EB2"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="00542EB2" w:rsidRPr="00BB3B19">
        <w:rPr>
          <w:rFonts w:ascii="Times New Roman" w:hAnsi="Times New Roman"/>
          <w:b/>
          <w:sz w:val="28"/>
          <w:szCs w:val="28"/>
        </w:rPr>
        <w:t xml:space="preserve">: </w:t>
      </w:r>
    </w:p>
    <w:p w14:paraId="2310B953" w14:textId="59799BB9" w:rsidR="007B36F2" w:rsidRPr="00C72D71" w:rsidRDefault="007B36F2" w:rsidP="00E14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зарегистрированных участников публичных слушаний – </w:t>
      </w:r>
      <w:r w:rsidR="00342874" w:rsidRPr="00C72D71">
        <w:rPr>
          <w:rFonts w:ascii="Times New Roman" w:hAnsi="Times New Roman" w:cs="Times New Roman"/>
          <w:sz w:val="28"/>
          <w:szCs w:val="28"/>
        </w:rPr>
        <w:t xml:space="preserve">145 </w:t>
      </w:r>
      <w:r w:rsidRPr="00C72D71">
        <w:rPr>
          <w:rFonts w:ascii="Times New Roman" w:hAnsi="Times New Roman" w:cs="Times New Roman"/>
          <w:sz w:val="28"/>
          <w:szCs w:val="28"/>
        </w:rPr>
        <w:t>человек</w:t>
      </w:r>
      <w:r w:rsidR="00D81EEE" w:rsidRPr="00C72D71">
        <w:rPr>
          <w:rFonts w:ascii="Times New Roman" w:hAnsi="Times New Roman" w:cs="Times New Roman"/>
          <w:sz w:val="28"/>
          <w:szCs w:val="28"/>
        </w:rPr>
        <w:t>.</w:t>
      </w:r>
    </w:p>
    <w:p w14:paraId="031C0569" w14:textId="77777777" w:rsidR="005B6565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 принимались: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7E8D53B" w14:textId="22B6AFFA" w:rsidR="007B36F2" w:rsidRDefault="005B6565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6565">
        <w:rPr>
          <w:rFonts w:ascii="Times New Roman" w:hAnsi="Times New Roman"/>
          <w:bCs/>
          <w:sz w:val="28"/>
          <w:szCs w:val="28"/>
        </w:rPr>
        <w:t>поступило предложение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565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6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публичных слушаний выразить согласие на объединение сельских поселений, входящих в состав Сосновского муниципального района, в целях его преобразования и последующего наделения вновь образованного муниципального образования статусом Сосновского муниципального округа Челябинской области</w:t>
      </w:r>
    </w:p>
    <w:p w14:paraId="739ED7C1" w14:textId="77777777" w:rsidR="00D81EEE" w:rsidRPr="007B36F2" w:rsidRDefault="00D81EEE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21A1AC37" w14:textId="1A173D28" w:rsidR="00542EB2" w:rsidRPr="004A27FB" w:rsidRDefault="00542EB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52588AFA" w14:textId="1643EBC9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Одобрить представленный проект решения Совета депутатов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74611">
        <w:rPr>
          <w:rFonts w:ascii="Times New Roman" w:hAnsi="Times New Roman"/>
          <w:sz w:val="28"/>
          <w:szCs w:val="28"/>
        </w:rPr>
        <w:t xml:space="preserve">Кременкульского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bookmarkStart w:id="1" w:name="_Hlk184992665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B74611" w:rsidRPr="00B74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Кременкульского 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1"/>
      <w:r>
        <w:rPr>
          <w:rFonts w:ascii="Times New Roman" w:hAnsi="Times New Roman"/>
          <w:sz w:val="28"/>
          <w:szCs w:val="28"/>
        </w:rPr>
        <w:t>».</w:t>
      </w:r>
    </w:p>
    <w:p w14:paraId="29D88039" w14:textId="294CC1F5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r w:rsidR="00957ED9" w:rsidRPr="00957ED9">
        <w:rPr>
          <w:rFonts w:ascii="Times New Roman" w:hAnsi="Times New Roman"/>
          <w:sz w:val="28"/>
          <w:szCs w:val="28"/>
        </w:rPr>
        <w:t xml:space="preserve">Кременкульского </w:t>
      </w:r>
      <w:r>
        <w:rPr>
          <w:rFonts w:ascii="Times New Roman" w:hAnsi="Times New Roman"/>
          <w:sz w:val="28"/>
          <w:szCs w:val="28"/>
        </w:rPr>
        <w:t>сельского поселения рассмотреть и принять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957ED9" w:rsidRPr="00957ED9">
        <w:rPr>
          <w:rFonts w:ascii="Times New Roman" w:hAnsi="Times New Roman"/>
          <w:sz w:val="28"/>
          <w:szCs w:val="28"/>
        </w:rPr>
        <w:t xml:space="preserve">Кременкульского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957ED9" w:rsidRPr="00957ED9">
        <w:rPr>
          <w:rFonts w:ascii="Times New Roman" w:eastAsia="Calibri" w:hAnsi="Times New Roman" w:cs="Times New Roman"/>
          <w:sz w:val="28"/>
          <w:szCs w:val="28"/>
          <w:lang w:eastAsia="en-US"/>
        </w:rPr>
        <w:t>Кременкульского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033B35C1" w14:textId="2E19FA6B" w:rsidR="00542EB2" w:rsidRDefault="00AE2156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42EB2">
        <w:rPr>
          <w:rFonts w:ascii="Times New Roman" w:hAnsi="Times New Roman"/>
          <w:sz w:val="28"/>
          <w:szCs w:val="28"/>
        </w:rPr>
        <w:t>екомендации публичных слушаний подлеж</w:t>
      </w:r>
      <w:r w:rsidR="00E14638">
        <w:rPr>
          <w:rFonts w:ascii="Times New Roman" w:hAnsi="Times New Roman"/>
          <w:sz w:val="28"/>
          <w:szCs w:val="28"/>
        </w:rPr>
        <w:t>а</w:t>
      </w:r>
      <w:r w:rsidR="00542EB2">
        <w:rPr>
          <w:rFonts w:ascii="Times New Roman" w:hAnsi="Times New Roman"/>
          <w:sz w:val="28"/>
          <w:szCs w:val="28"/>
        </w:rPr>
        <w:t xml:space="preserve">т опубликованию в средствах массовой информации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="00542EB2">
        <w:rPr>
          <w:rFonts w:ascii="Times New Roman" w:hAnsi="Times New Roman"/>
          <w:sz w:val="28"/>
          <w:szCs w:val="28"/>
        </w:rPr>
        <w:t xml:space="preserve">, </w:t>
      </w:r>
      <w:r w:rsidR="00542EB2" w:rsidRPr="00E14638">
        <w:rPr>
          <w:rFonts w:ascii="Times New Roman" w:hAnsi="Times New Roman"/>
          <w:sz w:val="28"/>
          <w:szCs w:val="28"/>
        </w:rPr>
        <w:t xml:space="preserve">а также размещению на официальном сайте администрации </w:t>
      </w:r>
      <w:r w:rsidRPr="00E14638">
        <w:rPr>
          <w:rFonts w:ascii="Times New Roman" w:hAnsi="Times New Roman"/>
          <w:sz w:val="28"/>
          <w:szCs w:val="28"/>
        </w:rPr>
        <w:t>Кременкульского сельского</w:t>
      </w:r>
      <w:r w:rsidR="00542EB2" w:rsidRPr="00E14638">
        <w:rPr>
          <w:rFonts w:ascii="Times New Roman" w:hAnsi="Times New Roman"/>
          <w:sz w:val="28"/>
          <w:szCs w:val="28"/>
        </w:rPr>
        <w:t xml:space="preserve"> поселения в сети «Интернет».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6865AE7C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AE2156">
        <w:rPr>
          <w:rFonts w:ascii="Times New Roman" w:hAnsi="Times New Roman"/>
          <w:sz w:val="28"/>
          <w:szCs w:val="28"/>
        </w:rPr>
        <w:t xml:space="preserve">    </w:t>
      </w:r>
      <w:r w:rsidR="007B36F2">
        <w:rPr>
          <w:rFonts w:ascii="Times New Roman" w:hAnsi="Times New Roman"/>
          <w:sz w:val="28"/>
          <w:szCs w:val="28"/>
        </w:rPr>
        <w:t xml:space="preserve">   </w:t>
      </w:r>
      <w:r w:rsidR="00AE2156">
        <w:rPr>
          <w:rFonts w:ascii="Times New Roman" w:hAnsi="Times New Roman"/>
          <w:sz w:val="28"/>
          <w:szCs w:val="28"/>
        </w:rPr>
        <w:t xml:space="preserve">    А.Б. Кожевников </w:t>
      </w:r>
    </w:p>
    <w:sectPr w:rsidR="004358C9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2"/>
    <w:rsid w:val="00076BAB"/>
    <w:rsid w:val="002C0978"/>
    <w:rsid w:val="00342874"/>
    <w:rsid w:val="0034658B"/>
    <w:rsid w:val="004358C9"/>
    <w:rsid w:val="00443C35"/>
    <w:rsid w:val="00500168"/>
    <w:rsid w:val="00542EB2"/>
    <w:rsid w:val="005721AF"/>
    <w:rsid w:val="005B6565"/>
    <w:rsid w:val="00664BF2"/>
    <w:rsid w:val="007B36F2"/>
    <w:rsid w:val="007F6B2A"/>
    <w:rsid w:val="00832CC1"/>
    <w:rsid w:val="008B1369"/>
    <w:rsid w:val="00957ED9"/>
    <w:rsid w:val="009737BC"/>
    <w:rsid w:val="009E5C20"/>
    <w:rsid w:val="00AE2156"/>
    <w:rsid w:val="00B74611"/>
    <w:rsid w:val="00BA4729"/>
    <w:rsid w:val="00C72D71"/>
    <w:rsid w:val="00C82EF7"/>
    <w:rsid w:val="00D81EEE"/>
    <w:rsid w:val="00DF16D0"/>
    <w:rsid w:val="00E14638"/>
    <w:rsid w:val="00EC2CCF"/>
    <w:rsid w:val="00F733BD"/>
    <w:rsid w:val="00F7777F"/>
    <w:rsid w:val="00F96D87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Юрист1</cp:lastModifiedBy>
  <cp:revision>3</cp:revision>
  <cp:lastPrinted>2024-12-13T10:14:00Z</cp:lastPrinted>
  <dcterms:created xsi:type="dcterms:W3CDTF">2024-12-25T10:22:00Z</dcterms:created>
  <dcterms:modified xsi:type="dcterms:W3CDTF">2024-12-25T10:48:00Z</dcterms:modified>
</cp:coreProperties>
</file>